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F6" w:rsidRPr="00505306" w:rsidRDefault="00622FF6" w:rsidP="00622FF6">
      <w:pPr>
        <w:rPr>
          <w:rFonts w:ascii="ＭＳ 明朝" w:eastAsia="ＭＳ 明朝" w:hAnsi="ＭＳ 明朝" w:cs="ＭＳ 明朝"/>
        </w:rPr>
      </w:pPr>
      <w:bookmarkStart w:id="0" w:name="_GoBack"/>
      <w:bookmarkEnd w:id="0"/>
      <w:r w:rsidRPr="00505306">
        <w:rPr>
          <w:rFonts w:ascii="ＭＳ 明朝" w:eastAsia="ＭＳ 明朝" w:hAnsi="ＭＳ 明朝" w:cs="ＭＳ 明朝" w:hint="eastAsia"/>
        </w:rPr>
        <w:t>三木町低入札価格調査制度実施要綱</w:t>
      </w:r>
    </w:p>
    <w:p w:rsidR="00622FF6" w:rsidRPr="00505306" w:rsidRDefault="00622FF6" w:rsidP="00622FF6">
      <w:pPr>
        <w:rPr>
          <w:rFonts w:ascii="ＭＳ 明朝" w:eastAsia="ＭＳ 明朝" w:hAnsi="ＭＳ 明朝" w:cs="ＭＳ 明朝"/>
        </w:rPr>
      </w:pPr>
    </w:p>
    <w:p w:rsidR="00622FF6" w:rsidRPr="00505306" w:rsidRDefault="00622FF6" w:rsidP="00622FF6">
      <w:pPr>
        <w:rPr>
          <w:rFonts w:ascii="ＭＳ 明朝" w:eastAsia="ＭＳ 明朝" w:hAnsi="ＭＳ 明朝" w:cs="ＭＳ 明朝"/>
        </w:rPr>
      </w:pPr>
    </w:p>
    <w:p w:rsidR="00622FF6" w:rsidRPr="00505306" w:rsidRDefault="00622FF6" w:rsidP="008138F2">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（趣旨）</w:t>
      </w:r>
    </w:p>
    <w:p w:rsidR="00622FF6" w:rsidRPr="00505306" w:rsidRDefault="00622FF6" w:rsidP="008138F2">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第１条</w:t>
      </w:r>
      <w:r w:rsidR="008138F2"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この要綱は</w:t>
      </w:r>
      <w:r w:rsidR="00E00E90" w:rsidRPr="00505306">
        <w:rPr>
          <w:rFonts w:ascii="ＭＳ 明朝" w:eastAsia="ＭＳ 明朝" w:hAnsi="ＭＳ 明朝" w:cs="ＭＳ 明朝" w:hint="eastAsia"/>
        </w:rPr>
        <w:t>、</w:t>
      </w:r>
      <w:r w:rsidR="008138F2" w:rsidRPr="00505306">
        <w:rPr>
          <w:rFonts w:ascii="ＭＳ 明朝" w:eastAsia="ＭＳ 明朝" w:hAnsi="ＭＳ 明朝" w:cs="ＭＳ 明朝" w:hint="eastAsia"/>
        </w:rPr>
        <w:t>三木町建設工事執行規則（昭和</w:t>
      </w:r>
      <w:r w:rsidR="008138F2" w:rsidRPr="00505306">
        <w:rPr>
          <w:rFonts w:ascii="ＭＳ 明朝" w:eastAsia="ＭＳ 明朝" w:hAnsi="ＭＳ 明朝" w:cs="ＭＳ 明朝"/>
        </w:rPr>
        <w:t>41</w:t>
      </w:r>
      <w:r w:rsidR="008138F2" w:rsidRPr="00505306">
        <w:rPr>
          <w:rFonts w:ascii="ＭＳ 明朝" w:eastAsia="ＭＳ 明朝" w:hAnsi="ＭＳ 明朝" w:cs="ＭＳ 明朝" w:hint="eastAsia"/>
        </w:rPr>
        <w:t>年３月</w:t>
      </w:r>
      <w:r w:rsidR="008138F2" w:rsidRPr="00505306">
        <w:rPr>
          <w:rFonts w:ascii="ＭＳ 明朝" w:eastAsia="ＭＳ 明朝" w:hAnsi="ＭＳ 明朝" w:cs="ＭＳ 明朝"/>
        </w:rPr>
        <w:t>12</w:t>
      </w:r>
      <w:r w:rsidR="008138F2" w:rsidRPr="00505306">
        <w:rPr>
          <w:rFonts w:ascii="ＭＳ 明朝" w:eastAsia="ＭＳ 明朝" w:hAnsi="ＭＳ 明朝" w:cs="ＭＳ 明朝" w:hint="eastAsia"/>
        </w:rPr>
        <w:t>日規則第１号）第</w:t>
      </w:r>
      <w:r w:rsidR="008138F2" w:rsidRPr="00505306">
        <w:rPr>
          <w:rFonts w:ascii="ＭＳ 明朝" w:eastAsia="ＭＳ 明朝" w:hAnsi="ＭＳ 明朝" w:cs="ＭＳ 明朝"/>
        </w:rPr>
        <w:t>20</w:t>
      </w:r>
      <w:r w:rsidR="008138F2" w:rsidRPr="00505306">
        <w:rPr>
          <w:rFonts w:ascii="ＭＳ 明朝" w:eastAsia="ＭＳ 明朝" w:hAnsi="ＭＳ 明朝" w:cs="ＭＳ 明朝" w:hint="eastAsia"/>
        </w:rPr>
        <w:t>条第１項</w:t>
      </w:r>
      <w:r w:rsidRPr="00505306">
        <w:rPr>
          <w:rFonts w:ascii="ＭＳ 明朝" w:eastAsia="ＭＳ 明朝" w:hAnsi="ＭＳ 明朝" w:cs="ＭＳ 明朝" w:hint="eastAsia"/>
        </w:rPr>
        <w:t>に規定する事由のある場合における低入札価格調査について</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必要な事項を定める。</w:t>
      </w:r>
    </w:p>
    <w:p w:rsidR="00622FF6" w:rsidRPr="00505306" w:rsidRDefault="00622FF6" w:rsidP="008138F2">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（対象工事）</w:t>
      </w:r>
    </w:p>
    <w:p w:rsidR="00C97BA4" w:rsidRPr="00505306" w:rsidRDefault="00622FF6" w:rsidP="00C97BA4">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第２条</w:t>
      </w:r>
      <w:r w:rsidR="008138F2"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低入札価格調査の対象は</w:t>
      </w:r>
      <w:r w:rsidR="00E00E90" w:rsidRPr="00505306">
        <w:rPr>
          <w:rFonts w:ascii="ＭＳ 明朝" w:eastAsia="ＭＳ 明朝" w:hAnsi="ＭＳ 明朝" w:cs="ＭＳ 明朝" w:hint="eastAsia"/>
        </w:rPr>
        <w:t>、</w:t>
      </w:r>
      <w:r w:rsidR="00595E8E" w:rsidRPr="00505306">
        <w:rPr>
          <w:rFonts w:ascii="ＭＳ 明朝" w:eastAsia="ＭＳ 明朝" w:hAnsi="ＭＳ 明朝" w:cs="ＭＳ 明朝" w:hint="eastAsia"/>
        </w:rPr>
        <w:t>町</w:t>
      </w:r>
      <w:r w:rsidRPr="00505306">
        <w:rPr>
          <w:rFonts w:ascii="ＭＳ 明朝" w:eastAsia="ＭＳ 明朝" w:hAnsi="ＭＳ 明朝" w:cs="ＭＳ 明朝" w:hint="eastAsia"/>
        </w:rPr>
        <w:t>が発注する建設工事のうち</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予定価格が</w:t>
      </w:r>
      <w:r w:rsidR="008138F2" w:rsidRPr="00505306">
        <w:rPr>
          <w:rFonts w:ascii="ＭＳ 明朝" w:eastAsia="ＭＳ 明朝" w:hAnsi="ＭＳ 明朝" w:cs="ＭＳ 明朝"/>
        </w:rPr>
        <w:t>3</w:t>
      </w:r>
      <w:r w:rsidR="00084AE6" w:rsidRPr="00505306">
        <w:rPr>
          <w:rFonts w:ascii="ＭＳ 明朝" w:eastAsia="ＭＳ 明朝" w:hAnsi="ＭＳ 明朝" w:cs="ＭＳ 明朝"/>
        </w:rPr>
        <w:t>,</w:t>
      </w:r>
      <w:r w:rsidR="008138F2" w:rsidRPr="00505306">
        <w:rPr>
          <w:rFonts w:ascii="ＭＳ 明朝" w:eastAsia="ＭＳ 明朝" w:hAnsi="ＭＳ 明朝" w:cs="ＭＳ 明朝"/>
        </w:rPr>
        <w:t>000</w:t>
      </w:r>
      <w:r w:rsidRPr="00505306">
        <w:rPr>
          <w:rFonts w:ascii="ＭＳ 明朝" w:eastAsia="ＭＳ 明朝" w:hAnsi="ＭＳ 明朝" w:cs="ＭＳ 明朝" w:hint="eastAsia"/>
        </w:rPr>
        <w:t>万円以上であって</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原則</w:t>
      </w:r>
      <w:r w:rsidR="00E00E90" w:rsidRPr="00505306">
        <w:rPr>
          <w:rFonts w:ascii="ＭＳ 明朝" w:eastAsia="ＭＳ 明朝" w:hAnsi="ＭＳ 明朝" w:cs="ＭＳ 明朝" w:hint="eastAsia"/>
        </w:rPr>
        <w:t>、</w:t>
      </w:r>
      <w:r w:rsidR="00AD46D6" w:rsidRPr="00505306">
        <w:rPr>
          <w:rFonts w:ascii="ＭＳ 明朝" w:eastAsia="ＭＳ 明朝" w:hAnsi="ＭＳ 明朝" w:cs="ＭＳ 明朝" w:hint="eastAsia"/>
        </w:rPr>
        <w:t>総合評価落札方式により競争入札に付する工事</w:t>
      </w:r>
      <w:r w:rsidRPr="00505306">
        <w:rPr>
          <w:rFonts w:ascii="ＭＳ 明朝" w:eastAsia="ＭＳ 明朝" w:hAnsi="ＭＳ 明朝" w:cs="ＭＳ 明朝" w:hint="eastAsia"/>
        </w:rPr>
        <w:t>とする。</w:t>
      </w:r>
    </w:p>
    <w:p w:rsidR="00622FF6" w:rsidRPr="00505306" w:rsidRDefault="00622FF6" w:rsidP="00C97BA4">
      <w:pPr>
        <w:ind w:leftChars="100" w:left="205"/>
        <w:rPr>
          <w:rFonts w:ascii="ＭＳ 明朝" w:eastAsia="ＭＳ 明朝" w:hAnsi="ＭＳ 明朝" w:cs="ＭＳ 明朝"/>
        </w:rPr>
      </w:pPr>
      <w:r w:rsidRPr="00505306">
        <w:rPr>
          <w:rFonts w:ascii="ＭＳ 明朝" w:eastAsia="ＭＳ 明朝" w:hAnsi="ＭＳ 明朝" w:cs="ＭＳ 明朝" w:hint="eastAsia"/>
        </w:rPr>
        <w:t>（調査基準価格の設定）</w:t>
      </w:r>
    </w:p>
    <w:p w:rsidR="00622FF6" w:rsidRPr="00505306" w:rsidRDefault="00622FF6" w:rsidP="008138F2">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第３条</w:t>
      </w:r>
      <w:r w:rsidR="008138F2"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低入札価格調査基準価格（以下「調査基準価格」という。）は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次の各号に掲げる額</w:t>
      </w:r>
      <w:r w:rsidR="00EC4EFD" w:rsidRPr="00505306">
        <w:rPr>
          <w:rFonts w:ascii="ＭＳ 明朝" w:eastAsia="ＭＳ 明朝" w:hAnsi="ＭＳ 明朝" w:cs="ＭＳ 明朝" w:hint="eastAsia"/>
        </w:rPr>
        <w:t>（１円未満の端数があるときは</w:t>
      </w:r>
      <w:r w:rsidR="00E00E90" w:rsidRPr="00505306">
        <w:rPr>
          <w:rFonts w:ascii="ＭＳ 明朝" w:eastAsia="ＭＳ 明朝" w:hAnsi="ＭＳ 明朝" w:cs="ＭＳ 明朝" w:hint="eastAsia"/>
        </w:rPr>
        <w:t>、</w:t>
      </w:r>
      <w:r w:rsidR="00EC4EFD" w:rsidRPr="00505306">
        <w:rPr>
          <w:rFonts w:ascii="ＭＳ 明朝" w:eastAsia="ＭＳ 明朝" w:hAnsi="ＭＳ 明朝" w:cs="ＭＳ 明朝" w:hint="eastAsia"/>
        </w:rPr>
        <w:t>その端数を切り捨てる。）</w:t>
      </w:r>
      <w:r w:rsidRPr="00505306">
        <w:rPr>
          <w:rFonts w:ascii="ＭＳ 明朝" w:eastAsia="ＭＳ 明朝" w:hAnsi="ＭＳ 明朝" w:cs="ＭＳ 明朝" w:hint="eastAsia"/>
        </w:rPr>
        <w:t>の合計額（合計額に</w:t>
      </w:r>
      <w:r w:rsidR="008138F2" w:rsidRPr="00505306">
        <w:rPr>
          <w:rFonts w:ascii="ＭＳ 明朝" w:eastAsia="ＭＳ 明朝" w:hAnsi="ＭＳ 明朝" w:cs="ＭＳ 明朝"/>
        </w:rPr>
        <w:t>1</w:t>
      </w:r>
      <w:r w:rsidR="00A95EF6" w:rsidRPr="00505306">
        <w:rPr>
          <w:rFonts w:ascii="ＭＳ 明朝" w:eastAsia="ＭＳ 明朝" w:hAnsi="ＭＳ 明朝" w:cs="ＭＳ 明朝"/>
        </w:rPr>
        <w:t>,</w:t>
      </w:r>
      <w:r w:rsidR="008138F2" w:rsidRPr="00505306">
        <w:rPr>
          <w:rFonts w:ascii="ＭＳ 明朝" w:eastAsia="ＭＳ 明朝" w:hAnsi="ＭＳ 明朝" w:cs="ＭＳ 明朝"/>
        </w:rPr>
        <w:t>000</w:t>
      </w:r>
      <w:r w:rsidR="005D73F7" w:rsidRPr="00505306">
        <w:rPr>
          <w:rFonts w:ascii="ＭＳ 明朝" w:eastAsia="ＭＳ 明朝" w:hAnsi="ＭＳ 明朝" w:cs="ＭＳ 明朝" w:hint="eastAsia"/>
        </w:rPr>
        <w:t>円未満の端数があるときは</w:t>
      </w:r>
      <w:r w:rsidR="00E00E90" w:rsidRPr="00505306">
        <w:rPr>
          <w:rFonts w:ascii="ＭＳ 明朝" w:eastAsia="ＭＳ 明朝" w:hAnsi="ＭＳ 明朝" w:cs="ＭＳ 明朝" w:hint="eastAsia"/>
        </w:rPr>
        <w:t>、</w:t>
      </w:r>
      <w:r w:rsidR="005D73F7" w:rsidRPr="00505306">
        <w:rPr>
          <w:rFonts w:ascii="ＭＳ 明朝" w:eastAsia="ＭＳ 明朝" w:hAnsi="ＭＳ 明朝" w:cs="ＭＳ 明朝" w:hint="eastAsia"/>
        </w:rPr>
        <w:t>その端数を切り捨てる。）を設計金額（消費税相当額を除く）で割り、低入札価格調査基準価格率</w:t>
      </w:r>
      <w:r w:rsidR="00EC4EFD" w:rsidRPr="00505306">
        <w:rPr>
          <w:rFonts w:ascii="ＭＳ 明朝" w:eastAsia="ＭＳ 明朝" w:hAnsi="ＭＳ 明朝" w:cs="ＭＳ 明朝" w:hint="eastAsia"/>
        </w:rPr>
        <w:t>（百分率で小数点３位以下を切り捨て）</w:t>
      </w:r>
      <w:r w:rsidR="005D73F7" w:rsidRPr="00505306">
        <w:rPr>
          <w:rFonts w:ascii="ＭＳ 明朝" w:eastAsia="ＭＳ 明朝" w:hAnsi="ＭＳ 明朝" w:cs="ＭＳ 明朝" w:hint="eastAsia"/>
        </w:rPr>
        <w:t>を計算し、</w:t>
      </w:r>
      <w:r w:rsidR="00EC4EFD" w:rsidRPr="00505306">
        <w:rPr>
          <w:rFonts w:ascii="ＭＳ 明朝" w:eastAsia="ＭＳ 明朝" w:hAnsi="ＭＳ 明朝" w:cs="ＭＳ 明朝" w:hint="eastAsia"/>
        </w:rPr>
        <w:t>設計金額（消費税相当額を除く）に低入札価格調査基準価格率を掛けた</w:t>
      </w:r>
      <w:r w:rsidR="00941EEB" w:rsidRPr="00505306">
        <w:rPr>
          <w:rFonts w:ascii="ＭＳ 明朝" w:eastAsia="ＭＳ 明朝" w:hAnsi="ＭＳ 明朝" w:cs="ＭＳ 明朝" w:hint="eastAsia"/>
        </w:rPr>
        <w:t>額（</w:t>
      </w:r>
      <w:r w:rsidR="00941EEB" w:rsidRPr="00505306">
        <w:rPr>
          <w:rFonts w:ascii="ＭＳ 明朝" w:eastAsia="ＭＳ 明朝" w:hAnsi="ＭＳ 明朝" w:cs="ＭＳ 明朝"/>
        </w:rPr>
        <w:t>1</w:t>
      </w:r>
      <w:r w:rsidR="00A95EF6" w:rsidRPr="00505306">
        <w:rPr>
          <w:rFonts w:ascii="ＭＳ 明朝" w:eastAsia="ＭＳ 明朝" w:hAnsi="ＭＳ 明朝" w:cs="ＭＳ 明朝"/>
        </w:rPr>
        <w:t>,</w:t>
      </w:r>
      <w:r w:rsidR="00941EEB" w:rsidRPr="00505306">
        <w:rPr>
          <w:rFonts w:ascii="ＭＳ 明朝" w:eastAsia="ＭＳ 明朝" w:hAnsi="ＭＳ 明朝" w:cs="ＭＳ 明朝"/>
        </w:rPr>
        <w:t>000</w:t>
      </w:r>
      <w:r w:rsidR="00941EEB" w:rsidRPr="00505306">
        <w:rPr>
          <w:rFonts w:ascii="ＭＳ 明朝" w:eastAsia="ＭＳ 明朝" w:hAnsi="ＭＳ 明朝" w:cs="ＭＳ 明朝" w:hint="eastAsia"/>
        </w:rPr>
        <w:t>円未満の端数があるときは</w:t>
      </w:r>
      <w:r w:rsidR="00E00E90" w:rsidRPr="00505306">
        <w:rPr>
          <w:rFonts w:ascii="ＭＳ 明朝" w:eastAsia="ＭＳ 明朝" w:hAnsi="ＭＳ 明朝" w:cs="ＭＳ 明朝" w:hint="eastAsia"/>
        </w:rPr>
        <w:t>、</w:t>
      </w:r>
      <w:r w:rsidR="00941EEB" w:rsidRPr="00505306">
        <w:rPr>
          <w:rFonts w:ascii="ＭＳ 明朝" w:eastAsia="ＭＳ 明朝" w:hAnsi="ＭＳ 明朝" w:cs="ＭＳ 明朝" w:hint="eastAsia"/>
        </w:rPr>
        <w:t>その端数を切り捨てる。）に</w:t>
      </w:r>
      <w:r w:rsidR="008138F2" w:rsidRPr="00505306">
        <w:rPr>
          <w:rFonts w:ascii="ＭＳ 明朝" w:eastAsia="ＭＳ 明朝" w:hAnsi="ＭＳ 明朝" w:cs="ＭＳ 明朝"/>
        </w:rPr>
        <w:t>100</w:t>
      </w:r>
      <w:r w:rsidRPr="00505306">
        <w:rPr>
          <w:rFonts w:ascii="ＭＳ 明朝" w:eastAsia="ＭＳ 明朝" w:hAnsi="ＭＳ 明朝" w:cs="ＭＳ 明朝" w:hint="eastAsia"/>
        </w:rPr>
        <w:t>分の</w:t>
      </w:r>
      <w:r w:rsidR="008138F2" w:rsidRPr="00505306">
        <w:rPr>
          <w:rFonts w:ascii="ＭＳ 明朝" w:eastAsia="ＭＳ 明朝" w:hAnsi="ＭＳ 明朝" w:cs="ＭＳ 明朝"/>
        </w:rPr>
        <w:t>110</w:t>
      </w:r>
      <w:r w:rsidRPr="00505306">
        <w:rPr>
          <w:rFonts w:ascii="ＭＳ 明朝" w:eastAsia="ＭＳ 明朝" w:hAnsi="ＭＳ 明朝" w:cs="ＭＳ 明朝" w:hint="eastAsia"/>
        </w:rPr>
        <w:t>を乗じて得た額（その額が予定価格に</w:t>
      </w:r>
      <w:r w:rsidR="008138F2" w:rsidRPr="00505306">
        <w:rPr>
          <w:rFonts w:ascii="ＭＳ 明朝" w:eastAsia="ＭＳ 明朝" w:hAnsi="ＭＳ 明朝" w:cs="ＭＳ 明朝"/>
        </w:rPr>
        <w:t>10</w:t>
      </w:r>
      <w:r w:rsidRPr="00505306">
        <w:rPr>
          <w:rFonts w:ascii="ＭＳ 明朝" w:eastAsia="ＭＳ 明朝" w:hAnsi="ＭＳ 明朝" w:cs="ＭＳ 明朝" w:hint="eastAsia"/>
        </w:rPr>
        <w:t>分の９を乗じて得た額を超えるときは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予定価格に</w:t>
      </w:r>
      <w:r w:rsidR="008138F2" w:rsidRPr="00505306">
        <w:rPr>
          <w:rFonts w:ascii="ＭＳ 明朝" w:eastAsia="ＭＳ 明朝" w:hAnsi="ＭＳ 明朝" w:cs="ＭＳ 明朝"/>
        </w:rPr>
        <w:t>10</w:t>
      </w:r>
      <w:r w:rsidRPr="00505306">
        <w:rPr>
          <w:rFonts w:ascii="ＭＳ 明朝" w:eastAsia="ＭＳ 明朝" w:hAnsi="ＭＳ 明朝" w:cs="ＭＳ 明朝" w:hint="eastAsia"/>
        </w:rPr>
        <w:t>分の９を乗じて得た額とし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予定価格に</w:t>
      </w:r>
      <w:r w:rsidR="008138F2" w:rsidRPr="00505306">
        <w:rPr>
          <w:rFonts w:ascii="ＭＳ 明朝" w:eastAsia="ＭＳ 明朝" w:hAnsi="ＭＳ 明朝" w:cs="ＭＳ 明朝"/>
        </w:rPr>
        <w:t>10</w:t>
      </w:r>
      <w:r w:rsidRPr="00505306">
        <w:rPr>
          <w:rFonts w:ascii="ＭＳ 明朝" w:eastAsia="ＭＳ 明朝" w:hAnsi="ＭＳ 明朝" w:cs="ＭＳ 明朝" w:hint="eastAsia"/>
        </w:rPr>
        <w:t>分の７を乗じて得た額に満たないときは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予定価格に</w:t>
      </w:r>
      <w:r w:rsidR="008138F2" w:rsidRPr="00505306">
        <w:rPr>
          <w:rFonts w:ascii="ＭＳ 明朝" w:eastAsia="ＭＳ 明朝" w:hAnsi="ＭＳ 明朝" w:cs="ＭＳ 明朝"/>
        </w:rPr>
        <w:t>10</w:t>
      </w:r>
      <w:r w:rsidRPr="00505306">
        <w:rPr>
          <w:rFonts w:ascii="ＭＳ 明朝" w:eastAsia="ＭＳ 明朝" w:hAnsi="ＭＳ 明朝" w:cs="ＭＳ 明朝" w:hint="eastAsia"/>
        </w:rPr>
        <w:t>分の７を乗じて得た額）とする。</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１</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直接工事費に０．９５を乗じて得た額</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２</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共通仮設費に０．９０を乗じて得た額</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３</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現場管理費に０．８０を乗じて得た額</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４</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一般管理費に０．５５を乗じて得た額</w:t>
      </w:r>
    </w:p>
    <w:p w:rsidR="00622FF6" w:rsidRPr="00505306" w:rsidRDefault="00622FF6" w:rsidP="00C97BA4">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２</w:t>
      </w:r>
      <w:r w:rsidR="00C97BA4" w:rsidRPr="00505306">
        <w:rPr>
          <w:rFonts w:ascii="ＭＳ 明朝" w:eastAsia="ＭＳ 明朝" w:hAnsi="ＭＳ 明朝" w:cs="ＭＳ 明朝" w:hint="eastAsia"/>
        </w:rPr>
        <w:t xml:space="preserve">　</w:t>
      </w:r>
      <w:r w:rsidR="00AD46D6" w:rsidRPr="00505306">
        <w:rPr>
          <w:rFonts w:ascii="ＭＳ 明朝" w:eastAsia="ＭＳ 明朝" w:hAnsi="ＭＳ 明朝" w:cs="ＭＳ 明朝" w:hint="eastAsia"/>
        </w:rPr>
        <w:t>工事</w:t>
      </w:r>
      <w:r w:rsidRPr="00505306">
        <w:rPr>
          <w:rFonts w:ascii="ＭＳ 明朝" w:eastAsia="ＭＳ 明朝" w:hAnsi="ＭＳ 明朝" w:cs="ＭＳ 明朝" w:hint="eastAsia"/>
        </w:rPr>
        <w:t>の性質上前項の規定による算定によりがたいときは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同項の規定にかかわらず</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調査基準価格は</w:t>
      </w:r>
      <w:r w:rsidR="00E00E90" w:rsidRPr="00505306">
        <w:rPr>
          <w:rFonts w:ascii="ＭＳ 明朝" w:eastAsia="ＭＳ 明朝" w:hAnsi="ＭＳ 明朝" w:cs="ＭＳ 明朝" w:hint="eastAsia"/>
        </w:rPr>
        <w:t>、</w:t>
      </w:r>
      <w:r w:rsidR="000C467B" w:rsidRPr="00505306">
        <w:rPr>
          <w:rFonts w:ascii="ＭＳ 明朝" w:eastAsia="ＭＳ 明朝" w:hAnsi="ＭＳ 明朝" w:cs="ＭＳ 明朝"/>
        </w:rPr>
        <w:t>10</w:t>
      </w:r>
      <w:r w:rsidRPr="00505306">
        <w:rPr>
          <w:rFonts w:ascii="ＭＳ 明朝" w:eastAsia="ＭＳ 明朝" w:hAnsi="ＭＳ 明朝" w:cs="ＭＳ 明朝" w:hint="eastAsia"/>
        </w:rPr>
        <w:t>分の７から</w:t>
      </w:r>
      <w:r w:rsidR="000C467B" w:rsidRPr="00505306">
        <w:rPr>
          <w:rFonts w:ascii="ＭＳ 明朝" w:eastAsia="ＭＳ 明朝" w:hAnsi="ＭＳ 明朝" w:cs="ＭＳ 明朝"/>
        </w:rPr>
        <w:t>10</w:t>
      </w:r>
      <w:r w:rsidRPr="00505306">
        <w:rPr>
          <w:rFonts w:ascii="ＭＳ 明朝" w:eastAsia="ＭＳ 明朝" w:hAnsi="ＭＳ 明朝" w:cs="ＭＳ 明朝" w:hint="eastAsia"/>
        </w:rPr>
        <w:t>分の９までの範囲内において</w:t>
      </w:r>
      <w:r w:rsidR="001E3E8C" w:rsidRPr="00505306">
        <w:rPr>
          <w:rFonts w:ascii="ＭＳ 明朝" w:eastAsia="ＭＳ 明朝" w:hAnsi="ＭＳ 明朝" w:cs="ＭＳ 明朝" w:hint="eastAsia"/>
        </w:rPr>
        <w:t>町</w:t>
      </w:r>
      <w:r w:rsidRPr="00505306">
        <w:rPr>
          <w:rFonts w:ascii="ＭＳ 明朝" w:eastAsia="ＭＳ 明朝" w:hAnsi="ＭＳ 明朝" w:cs="ＭＳ 明朝" w:hint="eastAsia"/>
        </w:rPr>
        <w:t>長が定める割合を予定価格に乗じて得た額とする。</w:t>
      </w:r>
    </w:p>
    <w:p w:rsidR="00622FF6" w:rsidRPr="00505306" w:rsidRDefault="00622FF6" w:rsidP="00622FF6">
      <w:pPr>
        <w:rPr>
          <w:rFonts w:ascii="ＭＳ 明朝" w:eastAsia="ＭＳ 明朝" w:hAnsi="ＭＳ 明朝" w:cs="ＭＳ 明朝"/>
        </w:rPr>
      </w:pPr>
      <w:r w:rsidRPr="00505306">
        <w:rPr>
          <w:rFonts w:ascii="ＭＳ 明朝" w:eastAsia="ＭＳ 明朝" w:hAnsi="ＭＳ 明朝" w:cs="ＭＳ 明朝" w:hint="eastAsia"/>
        </w:rPr>
        <w:t>３</w:t>
      </w:r>
      <w:r w:rsidR="00C97BA4"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調査基準価格は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予定価格</w:t>
      </w:r>
      <w:r w:rsidR="00E00E90" w:rsidRPr="00505306">
        <w:rPr>
          <w:rFonts w:ascii="ＭＳ 明朝" w:eastAsia="ＭＳ 明朝" w:hAnsi="ＭＳ 明朝" w:cs="ＭＳ 明朝" w:hint="eastAsia"/>
        </w:rPr>
        <w:t>表</w:t>
      </w:r>
      <w:r w:rsidRPr="00505306">
        <w:rPr>
          <w:rFonts w:ascii="ＭＳ 明朝" w:eastAsia="ＭＳ 明朝" w:hAnsi="ＭＳ 明朝" w:cs="ＭＳ 明朝" w:hint="eastAsia"/>
        </w:rPr>
        <w:t>に記載するものとする。</w:t>
      </w:r>
    </w:p>
    <w:p w:rsidR="00622FF6" w:rsidRPr="00505306" w:rsidRDefault="00622FF6" w:rsidP="00C97BA4">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w:t>
      </w:r>
      <w:r w:rsidR="00C410A5"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の設定）</w:t>
      </w:r>
    </w:p>
    <w:p w:rsidR="00622FF6" w:rsidRPr="00505306" w:rsidRDefault="00622FF6" w:rsidP="00622FF6">
      <w:pPr>
        <w:rPr>
          <w:rFonts w:ascii="ＭＳ 明朝" w:eastAsia="ＭＳ 明朝" w:hAnsi="ＭＳ 明朝" w:cs="ＭＳ 明朝"/>
        </w:rPr>
      </w:pPr>
      <w:r w:rsidRPr="00505306">
        <w:rPr>
          <w:rFonts w:ascii="ＭＳ 明朝" w:eastAsia="ＭＳ 明朝" w:hAnsi="ＭＳ 明朝" w:cs="ＭＳ 明朝" w:hint="eastAsia"/>
        </w:rPr>
        <w:t>第４条</w:t>
      </w:r>
      <w:r w:rsidR="0087281A"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調査基準価格を設定し競争入札に付する場合には</w:t>
      </w:r>
      <w:r w:rsidR="00E00E90" w:rsidRPr="00505306">
        <w:rPr>
          <w:rFonts w:ascii="ＭＳ 明朝" w:eastAsia="ＭＳ 明朝" w:hAnsi="ＭＳ 明朝" w:cs="ＭＳ 明朝" w:hint="eastAsia"/>
        </w:rPr>
        <w:t>、</w:t>
      </w:r>
      <w:r w:rsidR="00C410A5"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を定めることができる。</w:t>
      </w:r>
    </w:p>
    <w:p w:rsidR="00622FF6" w:rsidRPr="00505306" w:rsidRDefault="00622FF6" w:rsidP="00550B67">
      <w:pPr>
        <w:rPr>
          <w:rFonts w:ascii="ＭＳ 明朝" w:eastAsia="ＭＳ 明朝" w:hAnsi="ＭＳ 明朝" w:cs="ＭＳ 明朝"/>
        </w:rPr>
      </w:pPr>
      <w:r w:rsidRPr="00505306">
        <w:rPr>
          <w:rFonts w:ascii="ＭＳ 明朝" w:eastAsia="ＭＳ 明朝" w:hAnsi="ＭＳ 明朝" w:cs="ＭＳ 明朝" w:hint="eastAsia"/>
        </w:rPr>
        <w:t>２</w:t>
      </w:r>
      <w:r w:rsidR="00C97BA4" w:rsidRPr="00505306">
        <w:rPr>
          <w:rFonts w:ascii="ＭＳ 明朝" w:eastAsia="ＭＳ 明朝" w:hAnsi="ＭＳ 明朝" w:cs="ＭＳ 明朝" w:hint="eastAsia"/>
        </w:rPr>
        <w:t xml:space="preserve">　</w:t>
      </w:r>
      <w:r w:rsidR="00E568B6"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に満たない入札をした者は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失格とする。</w:t>
      </w:r>
    </w:p>
    <w:p w:rsidR="00622FF6" w:rsidRPr="00505306" w:rsidRDefault="00622FF6" w:rsidP="000F1725">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３</w:t>
      </w:r>
      <w:r w:rsidR="00C97BA4" w:rsidRPr="00505306">
        <w:rPr>
          <w:rFonts w:ascii="ＭＳ 明朝" w:eastAsia="ＭＳ 明朝" w:hAnsi="ＭＳ 明朝" w:cs="ＭＳ 明朝" w:hint="eastAsia"/>
        </w:rPr>
        <w:t xml:space="preserve">　</w:t>
      </w:r>
      <w:r w:rsidR="00E568B6"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は</w:t>
      </w:r>
      <w:r w:rsidR="00E00E90" w:rsidRPr="00505306">
        <w:rPr>
          <w:rFonts w:ascii="ＭＳ 明朝" w:eastAsia="ＭＳ 明朝" w:hAnsi="ＭＳ 明朝" w:cs="ＭＳ 明朝" w:hint="eastAsia"/>
        </w:rPr>
        <w:t>、</w:t>
      </w:r>
      <w:r w:rsidR="00932578" w:rsidRPr="00505306">
        <w:rPr>
          <w:rFonts w:ascii="ＭＳ 明朝" w:eastAsia="ＭＳ 明朝" w:hAnsi="ＭＳ 明朝" w:cs="ＭＳ 明朝" w:hint="eastAsia"/>
        </w:rPr>
        <w:t>次の各号に掲げる額（１円未満の端数があるときは</w:t>
      </w:r>
      <w:r w:rsidR="00E00E90" w:rsidRPr="00505306">
        <w:rPr>
          <w:rFonts w:ascii="ＭＳ 明朝" w:eastAsia="ＭＳ 明朝" w:hAnsi="ＭＳ 明朝" w:cs="ＭＳ 明朝" w:hint="eastAsia"/>
        </w:rPr>
        <w:t>、</w:t>
      </w:r>
      <w:r w:rsidR="00932578" w:rsidRPr="00505306">
        <w:rPr>
          <w:rFonts w:ascii="ＭＳ 明朝" w:eastAsia="ＭＳ 明朝" w:hAnsi="ＭＳ 明朝" w:cs="ＭＳ 明朝" w:hint="eastAsia"/>
        </w:rPr>
        <w:t>その端数を切り捨てる。）の合計額（合計額に</w:t>
      </w:r>
      <w:r w:rsidR="00932578" w:rsidRPr="00505306">
        <w:rPr>
          <w:rFonts w:ascii="ＭＳ 明朝" w:eastAsia="ＭＳ 明朝" w:hAnsi="ＭＳ 明朝" w:cs="ＭＳ 明朝"/>
        </w:rPr>
        <w:t>1</w:t>
      </w:r>
      <w:r w:rsidR="00A95EF6" w:rsidRPr="00505306">
        <w:rPr>
          <w:rFonts w:ascii="ＭＳ 明朝" w:eastAsia="ＭＳ 明朝" w:hAnsi="ＭＳ 明朝" w:cs="ＭＳ 明朝"/>
        </w:rPr>
        <w:t>,</w:t>
      </w:r>
      <w:r w:rsidR="00932578" w:rsidRPr="00505306">
        <w:rPr>
          <w:rFonts w:ascii="ＭＳ 明朝" w:eastAsia="ＭＳ 明朝" w:hAnsi="ＭＳ 明朝" w:cs="ＭＳ 明朝"/>
        </w:rPr>
        <w:t>000</w:t>
      </w:r>
      <w:r w:rsidR="00932578" w:rsidRPr="00505306">
        <w:rPr>
          <w:rFonts w:ascii="ＭＳ 明朝" w:eastAsia="ＭＳ 明朝" w:hAnsi="ＭＳ 明朝" w:cs="ＭＳ 明朝" w:hint="eastAsia"/>
        </w:rPr>
        <w:t>円未満の端数があるときは</w:t>
      </w:r>
      <w:r w:rsidR="00E00E90" w:rsidRPr="00505306">
        <w:rPr>
          <w:rFonts w:ascii="ＭＳ 明朝" w:eastAsia="ＭＳ 明朝" w:hAnsi="ＭＳ 明朝" w:cs="ＭＳ 明朝" w:hint="eastAsia"/>
        </w:rPr>
        <w:t>、</w:t>
      </w:r>
      <w:r w:rsidR="00932578" w:rsidRPr="00505306">
        <w:rPr>
          <w:rFonts w:ascii="ＭＳ 明朝" w:eastAsia="ＭＳ 明朝" w:hAnsi="ＭＳ 明朝" w:cs="ＭＳ 明朝" w:hint="eastAsia"/>
        </w:rPr>
        <w:t>その端数を切り捨てる。）を設計金額（消費税相当額を除く）で割り、数値的判断基準率（百分率で小数点３位以下を切り捨て）を計算し、設計金額（消費税相当額を除く）に数値的判断基準率を掛けた額（</w:t>
      </w:r>
      <w:r w:rsidR="00932578" w:rsidRPr="00505306">
        <w:rPr>
          <w:rFonts w:ascii="ＭＳ 明朝" w:eastAsia="ＭＳ 明朝" w:hAnsi="ＭＳ 明朝" w:cs="ＭＳ 明朝"/>
        </w:rPr>
        <w:t>1</w:t>
      </w:r>
      <w:r w:rsidR="00A95EF6" w:rsidRPr="00505306">
        <w:rPr>
          <w:rFonts w:ascii="ＭＳ 明朝" w:eastAsia="ＭＳ 明朝" w:hAnsi="ＭＳ 明朝" w:cs="ＭＳ 明朝"/>
        </w:rPr>
        <w:t>,</w:t>
      </w:r>
      <w:r w:rsidR="00932578" w:rsidRPr="00505306">
        <w:rPr>
          <w:rFonts w:ascii="ＭＳ 明朝" w:eastAsia="ＭＳ 明朝" w:hAnsi="ＭＳ 明朝" w:cs="ＭＳ 明朝"/>
        </w:rPr>
        <w:t>000</w:t>
      </w:r>
      <w:r w:rsidR="00932578" w:rsidRPr="00505306">
        <w:rPr>
          <w:rFonts w:ascii="ＭＳ 明朝" w:eastAsia="ＭＳ 明朝" w:hAnsi="ＭＳ 明朝" w:cs="ＭＳ 明朝" w:hint="eastAsia"/>
        </w:rPr>
        <w:t>円未満の端数があるときは</w:t>
      </w:r>
      <w:r w:rsidR="00E00E90" w:rsidRPr="00505306">
        <w:rPr>
          <w:rFonts w:ascii="ＭＳ 明朝" w:eastAsia="ＭＳ 明朝" w:hAnsi="ＭＳ 明朝" w:cs="ＭＳ 明朝" w:hint="eastAsia"/>
        </w:rPr>
        <w:t>、</w:t>
      </w:r>
      <w:r w:rsidR="00932578" w:rsidRPr="00505306">
        <w:rPr>
          <w:rFonts w:ascii="ＭＳ 明朝" w:eastAsia="ＭＳ 明朝" w:hAnsi="ＭＳ 明朝" w:cs="ＭＳ 明朝" w:hint="eastAsia"/>
        </w:rPr>
        <w:t>その端数を切り捨てる。）とする。</w:t>
      </w:r>
      <w:r w:rsidR="00C410A5" w:rsidRPr="00505306">
        <w:rPr>
          <w:rFonts w:ascii="ＭＳ 明朝" w:eastAsia="ＭＳ 明朝" w:hAnsi="ＭＳ 明朝" w:cs="ＭＳ 明朝" w:hint="eastAsia"/>
        </w:rPr>
        <w:t>ただし、この金額が、予定価格を</w:t>
      </w:r>
      <w:r w:rsidR="00C410A5" w:rsidRPr="00505306">
        <w:rPr>
          <w:rFonts w:ascii="ＭＳ 明朝" w:eastAsia="ＭＳ 明朝" w:hAnsi="ＭＳ 明朝" w:cs="ＭＳ 明朝"/>
        </w:rPr>
        <w:t>100</w:t>
      </w:r>
      <w:r w:rsidR="00C410A5" w:rsidRPr="00505306">
        <w:rPr>
          <w:rFonts w:ascii="ＭＳ 明朝" w:eastAsia="ＭＳ 明朝" w:hAnsi="ＭＳ 明朝" w:cs="ＭＳ 明朝" w:hint="eastAsia"/>
        </w:rPr>
        <w:t>分の</w:t>
      </w:r>
      <w:r w:rsidR="00C410A5" w:rsidRPr="00505306">
        <w:rPr>
          <w:rFonts w:ascii="ＭＳ 明朝" w:eastAsia="ＭＳ 明朝" w:hAnsi="ＭＳ 明朝" w:cs="ＭＳ 明朝"/>
        </w:rPr>
        <w:t>110</w:t>
      </w:r>
      <w:r w:rsidR="00C410A5" w:rsidRPr="00505306">
        <w:rPr>
          <w:rFonts w:ascii="ＭＳ 明朝" w:eastAsia="ＭＳ 明朝" w:hAnsi="ＭＳ 明朝" w:cs="ＭＳ 明朝" w:hint="eastAsia"/>
        </w:rPr>
        <w:t>で除した額の</w:t>
      </w:r>
      <w:r w:rsidR="00E568B6" w:rsidRPr="00505306">
        <w:rPr>
          <w:rFonts w:ascii="ＭＳ 明朝" w:eastAsia="ＭＳ 明朝" w:hAnsi="ＭＳ 明朝" w:cs="ＭＳ 明朝"/>
        </w:rPr>
        <w:t>10</w:t>
      </w:r>
      <w:r w:rsidR="00E568B6" w:rsidRPr="00505306">
        <w:rPr>
          <w:rFonts w:ascii="ＭＳ 明朝" w:eastAsia="ＭＳ 明朝" w:hAnsi="ＭＳ 明朝" w:cs="ＭＳ 明朝" w:hint="eastAsia"/>
        </w:rPr>
        <w:t>分の７</w:t>
      </w:r>
      <w:r w:rsidR="00C04D11" w:rsidRPr="00505306">
        <w:rPr>
          <w:rFonts w:ascii="ＭＳ 明朝" w:eastAsia="ＭＳ 明朝" w:hAnsi="ＭＳ 明朝" w:cs="ＭＳ 明朝" w:hint="eastAsia"/>
        </w:rPr>
        <w:t>に満たないときは</w:t>
      </w:r>
      <w:r w:rsidR="00C410A5" w:rsidRPr="00505306">
        <w:rPr>
          <w:rFonts w:ascii="ＭＳ 明朝" w:eastAsia="ＭＳ 明朝" w:hAnsi="ＭＳ 明朝" w:cs="ＭＳ 明朝" w:hint="eastAsia"/>
        </w:rPr>
        <w:t>、予定価格を</w:t>
      </w:r>
      <w:r w:rsidR="00C410A5" w:rsidRPr="00505306">
        <w:rPr>
          <w:rFonts w:ascii="ＭＳ 明朝" w:eastAsia="ＭＳ 明朝" w:hAnsi="ＭＳ 明朝" w:cs="ＭＳ 明朝"/>
        </w:rPr>
        <w:t>100</w:t>
      </w:r>
      <w:r w:rsidR="00C410A5" w:rsidRPr="00505306">
        <w:rPr>
          <w:rFonts w:ascii="ＭＳ 明朝" w:eastAsia="ＭＳ 明朝" w:hAnsi="ＭＳ 明朝" w:cs="ＭＳ 明朝" w:hint="eastAsia"/>
        </w:rPr>
        <w:t>分の</w:t>
      </w:r>
      <w:r w:rsidR="00C410A5" w:rsidRPr="00505306">
        <w:rPr>
          <w:rFonts w:ascii="ＭＳ 明朝" w:eastAsia="ＭＳ 明朝" w:hAnsi="ＭＳ 明朝" w:cs="ＭＳ 明朝"/>
        </w:rPr>
        <w:t>110</w:t>
      </w:r>
      <w:r w:rsidR="00C410A5" w:rsidRPr="00505306">
        <w:rPr>
          <w:rFonts w:ascii="ＭＳ 明朝" w:eastAsia="ＭＳ 明朝" w:hAnsi="ＭＳ 明朝" w:cs="ＭＳ 明朝" w:hint="eastAsia"/>
        </w:rPr>
        <w:t>で除した額の</w:t>
      </w:r>
      <w:r w:rsidR="00E568B6" w:rsidRPr="00505306">
        <w:rPr>
          <w:rFonts w:ascii="ＭＳ 明朝" w:eastAsia="ＭＳ 明朝" w:hAnsi="ＭＳ 明朝" w:cs="ＭＳ 明朝"/>
        </w:rPr>
        <w:t>10</w:t>
      </w:r>
      <w:r w:rsidR="00E568B6" w:rsidRPr="00505306">
        <w:rPr>
          <w:rFonts w:ascii="ＭＳ 明朝" w:eastAsia="ＭＳ 明朝" w:hAnsi="ＭＳ 明朝" w:cs="ＭＳ 明朝" w:hint="eastAsia"/>
        </w:rPr>
        <w:t>分の７</w:t>
      </w:r>
      <w:r w:rsidR="00C410A5" w:rsidRPr="00505306">
        <w:rPr>
          <w:rFonts w:ascii="ＭＳ 明朝" w:eastAsia="ＭＳ 明朝" w:hAnsi="ＭＳ 明朝" w:cs="ＭＳ 明朝" w:hint="eastAsia"/>
        </w:rPr>
        <w:t>とする。</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１</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直接工事費に０．８５を乗じて得た額</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２</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共通仮設費に０．８０を乗じて得た額</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３</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現場管理費に０．７０を乗じて得た額</w:t>
      </w:r>
    </w:p>
    <w:p w:rsidR="008138F2" w:rsidRPr="00505306" w:rsidRDefault="008138F2" w:rsidP="008138F2">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４</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一般管理費に０．４５を乗じて得た額</w:t>
      </w:r>
    </w:p>
    <w:p w:rsidR="00622FF6" w:rsidRPr="00505306" w:rsidRDefault="00622FF6" w:rsidP="00550B67">
      <w:pPr>
        <w:ind w:leftChars="16" w:left="238" w:hangingChars="100" w:hanging="205"/>
        <w:rPr>
          <w:rFonts w:ascii="ＭＳ 明朝" w:eastAsia="ＭＳ 明朝" w:hAnsi="ＭＳ 明朝" w:cs="ＭＳ 明朝"/>
        </w:rPr>
      </w:pPr>
      <w:r w:rsidRPr="00505306">
        <w:rPr>
          <w:rFonts w:ascii="ＭＳ 明朝" w:eastAsia="ＭＳ 明朝" w:hAnsi="ＭＳ 明朝" w:cs="ＭＳ 明朝" w:hint="eastAsia"/>
        </w:rPr>
        <w:t>４</w:t>
      </w:r>
      <w:r w:rsidR="00971FA4" w:rsidRPr="00505306">
        <w:rPr>
          <w:rFonts w:ascii="ＭＳ 明朝" w:eastAsia="ＭＳ 明朝" w:hAnsi="ＭＳ 明朝" w:cs="ＭＳ 明朝" w:hint="eastAsia"/>
        </w:rPr>
        <w:t xml:space="preserve">　</w:t>
      </w:r>
      <w:r w:rsidR="00AD46D6" w:rsidRPr="00505306">
        <w:rPr>
          <w:rFonts w:ascii="ＭＳ 明朝" w:eastAsia="ＭＳ 明朝" w:hAnsi="ＭＳ 明朝" w:cs="ＭＳ 明朝" w:hint="eastAsia"/>
        </w:rPr>
        <w:t>工事</w:t>
      </w:r>
      <w:r w:rsidRPr="00505306">
        <w:rPr>
          <w:rFonts w:ascii="ＭＳ 明朝" w:eastAsia="ＭＳ 明朝" w:hAnsi="ＭＳ 明朝" w:cs="ＭＳ 明朝" w:hint="eastAsia"/>
        </w:rPr>
        <w:t>の性質上前項の規定による算定によりがたいときは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同項の規定にかかわらず</w:t>
      </w:r>
      <w:r w:rsidR="00E00E90" w:rsidRPr="00505306">
        <w:rPr>
          <w:rFonts w:ascii="ＭＳ 明朝" w:eastAsia="ＭＳ 明朝" w:hAnsi="ＭＳ 明朝" w:cs="ＭＳ 明朝" w:hint="eastAsia"/>
        </w:rPr>
        <w:t>、</w:t>
      </w:r>
      <w:r w:rsidR="00E568B6"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を定めないことができる。</w:t>
      </w:r>
    </w:p>
    <w:p w:rsidR="00622FF6" w:rsidRPr="00505306" w:rsidRDefault="00622FF6" w:rsidP="00550B67">
      <w:pPr>
        <w:rPr>
          <w:rFonts w:ascii="ＭＳ 明朝" w:eastAsia="ＭＳ 明朝" w:hAnsi="ＭＳ 明朝" w:cs="ＭＳ 明朝"/>
        </w:rPr>
      </w:pPr>
      <w:r w:rsidRPr="00505306">
        <w:rPr>
          <w:rFonts w:ascii="ＭＳ 明朝" w:eastAsia="ＭＳ 明朝" w:hAnsi="ＭＳ 明朝" w:cs="ＭＳ 明朝" w:hint="eastAsia"/>
        </w:rPr>
        <w:t>５</w:t>
      </w:r>
      <w:r w:rsidR="00971FA4" w:rsidRPr="00505306">
        <w:rPr>
          <w:rFonts w:ascii="ＭＳ 明朝" w:eastAsia="ＭＳ 明朝" w:hAnsi="ＭＳ 明朝" w:cs="ＭＳ 明朝" w:hint="eastAsia"/>
        </w:rPr>
        <w:t xml:space="preserve">　</w:t>
      </w:r>
      <w:r w:rsidR="006D1848"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予定価格</w:t>
      </w:r>
      <w:r w:rsidR="00B87115" w:rsidRPr="00505306">
        <w:rPr>
          <w:rFonts w:ascii="ＭＳ 明朝" w:eastAsia="ＭＳ 明朝" w:hAnsi="ＭＳ 明朝" w:cs="ＭＳ 明朝" w:hint="eastAsia"/>
        </w:rPr>
        <w:t>表</w:t>
      </w:r>
      <w:r w:rsidRPr="00505306">
        <w:rPr>
          <w:rFonts w:ascii="ＭＳ 明朝" w:eastAsia="ＭＳ 明朝" w:hAnsi="ＭＳ 明朝" w:cs="ＭＳ 明朝" w:hint="eastAsia"/>
        </w:rPr>
        <w:t>に記載するものとする。</w:t>
      </w:r>
    </w:p>
    <w:p w:rsidR="00622FF6" w:rsidRPr="00505306" w:rsidRDefault="00622FF6" w:rsidP="00971FA4">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（入札参加者への周知）</w:t>
      </w:r>
    </w:p>
    <w:p w:rsidR="00622FF6" w:rsidRPr="00505306" w:rsidRDefault="00622FF6" w:rsidP="00971FA4">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第５条</w:t>
      </w:r>
      <w:r w:rsidR="00971FA4"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調査基準価格及び</w:t>
      </w:r>
      <w:r w:rsidR="006D1848"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（以下「調査基準価格等」という。）を設定した場合は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入札に参加しようとする者に対し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入札の公告</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公表又は指名通知に調査基準価格等が設定されていることを明記するものとする。</w:t>
      </w:r>
    </w:p>
    <w:p w:rsidR="00622FF6" w:rsidRPr="00505306" w:rsidRDefault="006D1848" w:rsidP="00971FA4">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（調査基準価格</w:t>
      </w:r>
      <w:r w:rsidR="003117EF" w:rsidRPr="00505306">
        <w:rPr>
          <w:rFonts w:ascii="ＭＳ 明朝" w:eastAsia="ＭＳ 明朝" w:hAnsi="ＭＳ 明朝" w:cs="ＭＳ 明朝" w:hint="eastAsia"/>
        </w:rPr>
        <w:t>等</w:t>
      </w:r>
      <w:r w:rsidR="00622FF6" w:rsidRPr="00505306">
        <w:rPr>
          <w:rFonts w:ascii="ＭＳ 明朝" w:eastAsia="ＭＳ 明朝" w:hAnsi="ＭＳ 明朝" w:cs="ＭＳ 明朝" w:hint="eastAsia"/>
        </w:rPr>
        <w:t>の公表）</w:t>
      </w:r>
    </w:p>
    <w:p w:rsidR="00622FF6" w:rsidRPr="00505306" w:rsidRDefault="00622FF6" w:rsidP="00971FA4">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第６条</w:t>
      </w:r>
      <w:r w:rsidR="00971FA4" w:rsidRPr="00505306">
        <w:rPr>
          <w:rFonts w:ascii="ＭＳ 明朝" w:eastAsia="ＭＳ 明朝" w:hAnsi="ＭＳ 明朝" w:cs="ＭＳ 明朝" w:hint="eastAsia"/>
        </w:rPr>
        <w:t xml:space="preserve">　</w:t>
      </w:r>
      <w:r w:rsidR="006D1848" w:rsidRPr="00505306">
        <w:rPr>
          <w:rFonts w:ascii="ＭＳ 明朝" w:eastAsia="ＭＳ 明朝" w:hAnsi="ＭＳ 明朝" w:cs="ＭＳ 明朝" w:hint="eastAsia"/>
        </w:rPr>
        <w:t>調査基準価格</w:t>
      </w:r>
      <w:r w:rsidR="003117EF" w:rsidRPr="00505306">
        <w:rPr>
          <w:rFonts w:ascii="ＭＳ 明朝" w:eastAsia="ＭＳ 明朝" w:hAnsi="ＭＳ 明朝" w:cs="ＭＳ 明朝" w:hint="eastAsia"/>
        </w:rPr>
        <w:t>等</w:t>
      </w:r>
      <w:r w:rsidRPr="00505306">
        <w:rPr>
          <w:rFonts w:ascii="ＭＳ 明朝" w:eastAsia="ＭＳ 明朝" w:hAnsi="ＭＳ 明朝" w:cs="ＭＳ 明朝" w:hint="eastAsia"/>
        </w:rPr>
        <w:t>は開札後に公表</w:t>
      </w:r>
      <w:r w:rsidR="003117EF" w:rsidRPr="00505306">
        <w:rPr>
          <w:rFonts w:ascii="ＭＳ 明朝" w:eastAsia="ＭＳ 明朝" w:hAnsi="ＭＳ 明朝" w:cs="ＭＳ 明朝" w:hint="eastAsia"/>
        </w:rPr>
        <w:t>しない</w:t>
      </w:r>
      <w:r w:rsidR="006D1848" w:rsidRPr="00505306">
        <w:rPr>
          <w:rFonts w:ascii="ＭＳ 明朝" w:eastAsia="ＭＳ 明朝" w:hAnsi="ＭＳ 明朝" w:cs="ＭＳ 明朝" w:hint="eastAsia"/>
        </w:rPr>
        <w:t>ものとする。ただし</w:t>
      </w:r>
      <w:r w:rsidR="00E00E90" w:rsidRPr="00505306">
        <w:rPr>
          <w:rFonts w:ascii="ＭＳ 明朝" w:eastAsia="ＭＳ 明朝" w:hAnsi="ＭＳ 明朝" w:cs="ＭＳ 明朝" w:hint="eastAsia"/>
        </w:rPr>
        <w:t>、</w:t>
      </w:r>
      <w:r w:rsidR="006D1848" w:rsidRPr="00505306">
        <w:rPr>
          <w:rFonts w:ascii="ＭＳ 明朝" w:eastAsia="ＭＳ 明朝" w:hAnsi="ＭＳ 明朝" w:cs="ＭＳ 明朝" w:hint="eastAsia"/>
        </w:rPr>
        <w:t>必要があると認めるときは</w:t>
      </w:r>
      <w:r w:rsidR="00E00E90" w:rsidRPr="00505306">
        <w:rPr>
          <w:rFonts w:ascii="ＭＳ 明朝" w:eastAsia="ＭＳ 明朝" w:hAnsi="ＭＳ 明朝" w:cs="ＭＳ 明朝" w:hint="eastAsia"/>
        </w:rPr>
        <w:t>、</w:t>
      </w:r>
      <w:r w:rsidR="006D1848" w:rsidRPr="00505306">
        <w:rPr>
          <w:rFonts w:ascii="ＭＳ 明朝" w:eastAsia="ＭＳ 明朝" w:hAnsi="ＭＳ 明朝" w:cs="ＭＳ 明朝" w:hint="eastAsia"/>
        </w:rPr>
        <w:t>調査基準価格</w:t>
      </w:r>
      <w:r w:rsidRPr="00505306">
        <w:rPr>
          <w:rFonts w:ascii="ＭＳ 明朝" w:eastAsia="ＭＳ 明朝" w:hAnsi="ＭＳ 明朝" w:cs="ＭＳ 明朝" w:hint="eastAsia"/>
        </w:rPr>
        <w:t>を公表することができる。</w:t>
      </w:r>
    </w:p>
    <w:p w:rsidR="00622FF6" w:rsidRPr="00505306" w:rsidRDefault="00622FF6" w:rsidP="00971FA4">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（落札の保留）</w:t>
      </w:r>
    </w:p>
    <w:p w:rsidR="00622FF6" w:rsidRPr="00505306" w:rsidRDefault="00622FF6" w:rsidP="00971FA4">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lastRenderedPageBreak/>
        <w:t>第７条</w:t>
      </w:r>
      <w:r w:rsidR="00971FA4"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入札の結果</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第</w:t>
      </w:r>
      <w:r w:rsidR="00881EFB" w:rsidRPr="00505306">
        <w:rPr>
          <w:rFonts w:ascii="ＭＳ 明朝" w:eastAsia="ＭＳ 明朝" w:hAnsi="ＭＳ 明朝" w:cs="ＭＳ 明朝" w:hint="eastAsia"/>
        </w:rPr>
        <w:t>１</w:t>
      </w:r>
      <w:r w:rsidRPr="00505306">
        <w:rPr>
          <w:rFonts w:ascii="ＭＳ 明朝" w:eastAsia="ＭＳ 明朝" w:hAnsi="ＭＳ 明朝" w:cs="ＭＳ 明朝" w:hint="eastAsia"/>
        </w:rPr>
        <w:t>順位者の入札価格が</w:t>
      </w:r>
      <w:r w:rsidR="006D1848"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以上で</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かつ</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調査基準価格に満たない場合は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落札者の決定を保留する旨を宣言し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落札者は後日決定する旨を告げて</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その入札を終了する。</w:t>
      </w:r>
    </w:p>
    <w:p w:rsidR="00622FF6" w:rsidRPr="00505306" w:rsidRDefault="00622FF6" w:rsidP="00550B67">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（調査の実施）</w:t>
      </w:r>
    </w:p>
    <w:p w:rsidR="00622FF6" w:rsidRPr="00505306" w:rsidRDefault="00622FF6" w:rsidP="00C51E25">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第８条</w:t>
      </w:r>
      <w:r w:rsidR="00C51E25"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低入札価格調査を受ける入札者（</w:t>
      </w:r>
      <w:r w:rsidR="00E6464F" w:rsidRPr="00505306">
        <w:rPr>
          <w:rFonts w:ascii="ＭＳ 明朝" w:eastAsia="ＭＳ 明朝" w:hAnsi="ＭＳ 明朝" w:cs="ＭＳ 明朝" w:hint="eastAsia"/>
        </w:rPr>
        <w:t>数値的判断基準</w:t>
      </w:r>
      <w:r w:rsidRPr="00505306">
        <w:rPr>
          <w:rFonts w:ascii="ＭＳ 明朝" w:eastAsia="ＭＳ 明朝" w:hAnsi="ＭＳ 明朝" w:cs="ＭＳ 明朝" w:hint="eastAsia"/>
        </w:rPr>
        <w:t>以上で</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かつ</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調査基準価格に満たない入札をした者。以下「被調査者」という。）から次に掲げる事項についての資料の提出及び事情聴取により</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契約内容に適合した履行が可能かどうかについて調査を行うものとする。</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１</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その価格により入札した理由及び入札価格の内訳書</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２</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契約対象工事付近における手持工事の状況</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３</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契約対象工事に関連する手持工事の状況</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４</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資材購入先及び購入先と入札者との関係</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５</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過去に施工した公共工事名及び発注者</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６</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経営内容</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７</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下請業者の概要</w:t>
      </w:r>
    </w:p>
    <w:p w:rsidR="00FE3F24"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８</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技術者</w:t>
      </w:r>
    </w:p>
    <w:p w:rsidR="00622FF6" w:rsidRPr="00505306" w:rsidRDefault="00FE3F24" w:rsidP="00FE3F24">
      <w:pPr>
        <w:ind w:firstLineChars="100" w:firstLine="205"/>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９</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その他必要な事項</w:t>
      </w:r>
    </w:p>
    <w:p w:rsidR="00622FF6" w:rsidRPr="00505306" w:rsidRDefault="00622FF6" w:rsidP="00550B67">
      <w:pPr>
        <w:ind w:leftChars="50" w:left="308" w:hangingChars="100" w:hanging="205"/>
        <w:rPr>
          <w:rFonts w:ascii="ＭＳ 明朝" w:eastAsia="ＭＳ 明朝" w:hAnsi="ＭＳ 明朝" w:cs="ＭＳ 明朝"/>
        </w:rPr>
      </w:pPr>
      <w:r w:rsidRPr="00505306">
        <w:rPr>
          <w:rFonts w:ascii="ＭＳ 明朝" w:eastAsia="ＭＳ 明朝" w:hAnsi="ＭＳ 明朝" w:cs="ＭＳ 明朝" w:hint="eastAsia"/>
        </w:rPr>
        <w:t>２</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前項の規定による調査のほか</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必要に応じて次に掲げる事項についても</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関係機関への照会により調査を行うものとする。</w:t>
      </w:r>
    </w:p>
    <w:p w:rsidR="00622FF6" w:rsidRPr="00505306" w:rsidRDefault="00550B67" w:rsidP="00550B67">
      <w:pPr>
        <w:ind w:firstLineChars="200" w:firstLine="410"/>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１</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w:t>
      </w:r>
      <w:r w:rsidR="00622FF6" w:rsidRPr="00505306">
        <w:rPr>
          <w:rFonts w:ascii="ＭＳ 明朝" w:eastAsia="ＭＳ 明朝" w:hAnsi="ＭＳ 明朝" w:cs="ＭＳ 明朝" w:hint="eastAsia"/>
        </w:rPr>
        <w:t>経営状況（取引金融機関</w:t>
      </w:r>
      <w:r w:rsidR="00E00E90" w:rsidRPr="00505306">
        <w:rPr>
          <w:rFonts w:ascii="ＭＳ 明朝" w:eastAsia="ＭＳ 明朝" w:hAnsi="ＭＳ 明朝" w:cs="ＭＳ 明朝" w:hint="eastAsia"/>
        </w:rPr>
        <w:t>、</w:t>
      </w:r>
      <w:r w:rsidR="00622FF6" w:rsidRPr="00505306">
        <w:rPr>
          <w:rFonts w:ascii="ＭＳ 明朝" w:eastAsia="ＭＳ 明朝" w:hAnsi="ＭＳ 明朝" w:cs="ＭＳ 明朝" w:hint="eastAsia"/>
        </w:rPr>
        <w:t>保証会社等への照会）</w:t>
      </w:r>
    </w:p>
    <w:p w:rsidR="00622FF6" w:rsidRPr="00505306" w:rsidRDefault="00550B67" w:rsidP="00550B67">
      <w:pPr>
        <w:ind w:firstLineChars="200" w:firstLine="410"/>
        <w:rPr>
          <w:rFonts w:ascii="ＭＳ 明朝" w:eastAsia="ＭＳ 明朝" w:hAnsi="ＭＳ 明朝" w:cs="ＭＳ 明朝"/>
        </w:rPr>
      </w:pPr>
      <w:r w:rsidRPr="00505306">
        <w:rPr>
          <w:rFonts w:ascii="ＭＳ 明朝" w:eastAsia="ＭＳ 明朝" w:hAnsi="ＭＳ 明朝" w:cs="ＭＳ 明朝"/>
        </w:rPr>
        <w:t>(</w:t>
      </w:r>
      <w:r w:rsidRPr="00505306">
        <w:rPr>
          <w:rFonts w:ascii="ＭＳ 明朝" w:eastAsia="ＭＳ 明朝" w:hAnsi="ＭＳ 明朝" w:cs="ＭＳ 明朝" w:hint="eastAsia"/>
        </w:rPr>
        <w:t>２</w:t>
      </w:r>
      <w:r w:rsidRPr="00505306">
        <w:rPr>
          <w:rFonts w:ascii="ＭＳ 明朝" w:eastAsia="ＭＳ 明朝" w:hAnsi="ＭＳ 明朝" w:cs="ＭＳ 明朝"/>
        </w:rPr>
        <w:t>)</w:t>
      </w:r>
      <w:r w:rsidRPr="00505306">
        <w:rPr>
          <w:rFonts w:ascii="ＭＳ 明朝" w:eastAsia="ＭＳ 明朝" w:hAnsi="ＭＳ 明朝" w:cs="ＭＳ 明朝" w:hint="eastAsia"/>
        </w:rPr>
        <w:t xml:space="preserve">　</w:t>
      </w:r>
      <w:r w:rsidR="00622FF6" w:rsidRPr="00505306">
        <w:rPr>
          <w:rFonts w:ascii="ＭＳ 明朝" w:eastAsia="ＭＳ 明朝" w:hAnsi="ＭＳ 明朝" w:cs="ＭＳ 明朝" w:hint="eastAsia"/>
        </w:rPr>
        <w:t>信用状況</w:t>
      </w:r>
    </w:p>
    <w:p w:rsidR="00622FF6" w:rsidRPr="00505306" w:rsidRDefault="00622FF6" w:rsidP="00550B67">
      <w:pPr>
        <w:ind w:firstLineChars="400" w:firstLine="820"/>
        <w:rPr>
          <w:rFonts w:ascii="ＭＳ 明朝" w:eastAsia="ＭＳ 明朝" w:hAnsi="ＭＳ 明朝" w:cs="ＭＳ 明朝"/>
        </w:rPr>
      </w:pPr>
      <w:r w:rsidRPr="00505306">
        <w:rPr>
          <w:rFonts w:ascii="ＭＳ 明朝" w:eastAsia="ＭＳ 明朝" w:hAnsi="ＭＳ 明朝" w:cs="ＭＳ 明朝" w:hint="eastAsia"/>
        </w:rPr>
        <w:t>ア</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建設業法違反の有無</w:t>
      </w:r>
    </w:p>
    <w:p w:rsidR="00622FF6" w:rsidRPr="00505306" w:rsidRDefault="00622FF6" w:rsidP="00550B67">
      <w:pPr>
        <w:ind w:firstLineChars="400" w:firstLine="820"/>
        <w:rPr>
          <w:rFonts w:ascii="ＭＳ 明朝" w:eastAsia="ＭＳ 明朝" w:hAnsi="ＭＳ 明朝" w:cs="ＭＳ 明朝"/>
        </w:rPr>
      </w:pPr>
      <w:r w:rsidRPr="00505306">
        <w:rPr>
          <w:rFonts w:ascii="ＭＳ 明朝" w:eastAsia="ＭＳ 明朝" w:hAnsi="ＭＳ 明朝" w:cs="ＭＳ 明朝" w:hint="eastAsia"/>
        </w:rPr>
        <w:t>イ</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賃金不払の状況</w:t>
      </w:r>
    </w:p>
    <w:p w:rsidR="00622FF6" w:rsidRPr="00505306" w:rsidRDefault="00622FF6" w:rsidP="00550B67">
      <w:pPr>
        <w:ind w:firstLineChars="400" w:firstLine="820"/>
        <w:rPr>
          <w:rFonts w:ascii="ＭＳ 明朝" w:eastAsia="ＭＳ 明朝" w:hAnsi="ＭＳ 明朝" w:cs="ＭＳ 明朝"/>
        </w:rPr>
      </w:pPr>
      <w:r w:rsidRPr="00505306">
        <w:rPr>
          <w:rFonts w:ascii="ＭＳ 明朝" w:eastAsia="ＭＳ 明朝" w:hAnsi="ＭＳ 明朝" w:cs="ＭＳ 明朝" w:hint="eastAsia"/>
        </w:rPr>
        <w:t>ウ</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下請代金の支払遅延状況</w:t>
      </w:r>
    </w:p>
    <w:p w:rsidR="00622FF6" w:rsidRPr="00505306" w:rsidRDefault="00622FF6" w:rsidP="00550B67">
      <w:pPr>
        <w:ind w:firstLineChars="400" w:firstLine="820"/>
        <w:rPr>
          <w:rFonts w:ascii="ＭＳ 明朝" w:eastAsia="ＭＳ 明朝" w:hAnsi="ＭＳ 明朝" w:cs="ＭＳ 明朝"/>
        </w:rPr>
      </w:pPr>
      <w:r w:rsidRPr="00505306">
        <w:rPr>
          <w:rFonts w:ascii="ＭＳ 明朝" w:eastAsia="ＭＳ 明朝" w:hAnsi="ＭＳ 明朝" w:cs="ＭＳ 明朝" w:hint="eastAsia"/>
        </w:rPr>
        <w:t>エ</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その他</w:t>
      </w:r>
    </w:p>
    <w:p w:rsidR="00622FF6" w:rsidRPr="00505306" w:rsidRDefault="00622FF6" w:rsidP="00550B67">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（調査資料の提出）</w:t>
      </w:r>
    </w:p>
    <w:p w:rsidR="00550B67" w:rsidRPr="00505306" w:rsidRDefault="00622FF6" w:rsidP="00550B67">
      <w:pPr>
        <w:ind w:left="410" w:hangingChars="200" w:hanging="410"/>
        <w:rPr>
          <w:rFonts w:ascii="ＭＳ 明朝" w:eastAsia="ＭＳ 明朝" w:hAnsi="ＭＳ 明朝" w:cs="ＭＳ 明朝"/>
        </w:rPr>
      </w:pPr>
      <w:r w:rsidRPr="00505306">
        <w:rPr>
          <w:rFonts w:ascii="ＭＳ 明朝" w:eastAsia="ＭＳ 明朝" w:hAnsi="ＭＳ 明朝" w:cs="ＭＳ 明朝" w:hint="eastAsia"/>
        </w:rPr>
        <w:t>第９条</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低入札価格調査の実施者は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第７条第１項の規定による入札の終了後</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直ちに</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被調査者に</w:t>
      </w:r>
    </w:p>
    <w:p w:rsidR="00840450" w:rsidRDefault="00622FF6" w:rsidP="00550B67">
      <w:pPr>
        <w:ind w:leftChars="100" w:left="410" w:hangingChars="100" w:hanging="205"/>
        <w:rPr>
          <w:rFonts w:ascii="ＭＳ 明朝" w:eastAsia="ＭＳ 明朝" w:hAnsi="ＭＳ 明朝" w:cs="ＭＳ 明朝"/>
        </w:rPr>
      </w:pPr>
      <w:r w:rsidRPr="00505306">
        <w:rPr>
          <w:rFonts w:ascii="ＭＳ 明朝" w:eastAsia="ＭＳ 明朝" w:hAnsi="ＭＳ 明朝" w:cs="ＭＳ 明朝" w:hint="eastAsia"/>
        </w:rPr>
        <w:t>対し</w:t>
      </w:r>
      <w:r w:rsidR="003851E1" w:rsidRPr="00505306">
        <w:rPr>
          <w:rFonts w:ascii="ＭＳ 明朝" w:eastAsia="ＭＳ 明朝" w:hAnsi="ＭＳ 明朝" w:cs="ＭＳ 明朝" w:hint="eastAsia"/>
        </w:rPr>
        <w:t>、様式</w:t>
      </w:r>
      <w:r w:rsidR="00DE04F1" w:rsidRPr="00505306">
        <w:rPr>
          <w:rFonts w:ascii="ＭＳ 明朝" w:eastAsia="ＭＳ 明朝" w:hAnsi="ＭＳ 明朝" w:cs="ＭＳ 明朝" w:hint="eastAsia"/>
        </w:rPr>
        <w:t>第</w:t>
      </w:r>
      <w:r w:rsidR="003851E1" w:rsidRPr="00505306">
        <w:rPr>
          <w:rFonts w:ascii="ＭＳ 明朝" w:eastAsia="ＭＳ 明朝" w:hAnsi="ＭＳ 明朝" w:cs="ＭＳ 明朝" w:hint="eastAsia"/>
        </w:rPr>
        <w:t>１</w:t>
      </w:r>
      <w:r w:rsidR="00DE04F1" w:rsidRPr="00505306">
        <w:rPr>
          <w:rFonts w:ascii="ＭＳ 明朝" w:eastAsia="ＭＳ 明朝" w:hAnsi="ＭＳ 明朝" w:cs="ＭＳ 明朝" w:hint="eastAsia"/>
        </w:rPr>
        <w:t>号</w:t>
      </w:r>
      <w:r w:rsidR="003851E1" w:rsidRPr="00505306">
        <w:rPr>
          <w:rFonts w:ascii="ＭＳ 明朝" w:eastAsia="ＭＳ 明朝" w:hAnsi="ＭＳ 明朝" w:cs="ＭＳ 明朝" w:hint="eastAsia"/>
        </w:rPr>
        <w:t>により通知し、</w:t>
      </w:r>
      <w:r w:rsidRPr="00505306">
        <w:rPr>
          <w:rFonts w:ascii="ＭＳ 明朝" w:eastAsia="ＭＳ 明朝" w:hAnsi="ＭＳ 明朝" w:cs="ＭＳ 明朝" w:hint="eastAsia"/>
        </w:rPr>
        <w:t>低入札価格調査に係る資料（以下「調査資料」という。）の提出</w:t>
      </w:r>
    </w:p>
    <w:p w:rsidR="00622FF6" w:rsidRPr="00505306" w:rsidRDefault="00622FF6" w:rsidP="00550B67">
      <w:pPr>
        <w:ind w:leftChars="100" w:left="410" w:hangingChars="100" w:hanging="205"/>
        <w:rPr>
          <w:rFonts w:ascii="ＭＳ 明朝" w:eastAsia="ＭＳ 明朝" w:hAnsi="ＭＳ 明朝" w:cs="ＭＳ 明朝"/>
        </w:rPr>
      </w:pPr>
      <w:r w:rsidRPr="00505306">
        <w:rPr>
          <w:rFonts w:ascii="ＭＳ 明朝" w:eastAsia="ＭＳ 明朝" w:hAnsi="ＭＳ 明朝" w:cs="ＭＳ 明朝" w:hint="eastAsia"/>
        </w:rPr>
        <w:t>を求めなければならない。</w:t>
      </w:r>
    </w:p>
    <w:p w:rsidR="00622FF6" w:rsidRPr="00505306" w:rsidRDefault="00622FF6" w:rsidP="00550B67">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２</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調査資料の提出期限は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開札をした日の翌日から起算して７日以内とし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提出期限内に調査資料の提出がない場合は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被調査者が行った入札は失格とする。</w:t>
      </w:r>
    </w:p>
    <w:p w:rsidR="00622FF6" w:rsidRPr="00505306" w:rsidRDefault="00622FF6" w:rsidP="00550B67">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（事情聴取の実施）</w:t>
      </w:r>
    </w:p>
    <w:p w:rsidR="00622FF6" w:rsidRPr="00505306" w:rsidRDefault="00622FF6" w:rsidP="00550B67">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w:t>
      </w:r>
      <w:r w:rsidR="00550B67" w:rsidRPr="00505306">
        <w:rPr>
          <w:rFonts w:ascii="ＭＳ 明朝" w:eastAsia="ＭＳ 明朝" w:hAnsi="ＭＳ 明朝" w:cs="ＭＳ 明朝"/>
        </w:rPr>
        <w:t>10</w:t>
      </w:r>
      <w:r w:rsidRPr="00505306">
        <w:rPr>
          <w:rFonts w:ascii="ＭＳ 明朝" w:eastAsia="ＭＳ 明朝" w:hAnsi="ＭＳ 明朝" w:cs="ＭＳ 明朝" w:hint="eastAsia"/>
        </w:rPr>
        <w:t>条</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低入札価格調査の実施者は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被調査者に対する事情聴取を実施し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被調査者により契約の内容に適合した履行が可能かどうかを確認しなければならない。</w:t>
      </w:r>
    </w:p>
    <w:p w:rsidR="00622FF6" w:rsidRPr="00505306" w:rsidRDefault="00622FF6" w:rsidP="00550B67">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w:t>
      </w:r>
      <w:r w:rsidR="00550B67" w:rsidRPr="00505306">
        <w:rPr>
          <w:rFonts w:ascii="ＭＳ 明朝" w:eastAsia="ＭＳ 明朝" w:hAnsi="ＭＳ 明朝" w:cs="ＭＳ 明朝" w:hint="eastAsia"/>
        </w:rPr>
        <w:t>三木町</w:t>
      </w:r>
      <w:r w:rsidRPr="00505306">
        <w:rPr>
          <w:rFonts w:ascii="ＭＳ 明朝" w:eastAsia="ＭＳ 明朝" w:hAnsi="ＭＳ 明朝" w:cs="ＭＳ 明朝" w:hint="eastAsia"/>
        </w:rPr>
        <w:t>工事</w:t>
      </w:r>
      <w:r w:rsidR="00BE7736" w:rsidRPr="00505306">
        <w:rPr>
          <w:rFonts w:ascii="ＭＳ 明朝" w:eastAsia="ＭＳ 明朝" w:hAnsi="ＭＳ 明朝" w:cs="ＭＳ 明朝" w:hint="eastAsia"/>
        </w:rPr>
        <w:t>契約</w:t>
      </w:r>
      <w:r w:rsidRPr="00505306">
        <w:rPr>
          <w:rFonts w:ascii="ＭＳ 明朝" w:eastAsia="ＭＳ 明朝" w:hAnsi="ＭＳ 明朝" w:cs="ＭＳ 明朝" w:hint="eastAsia"/>
        </w:rPr>
        <w:t>審査委員会の審査）</w:t>
      </w:r>
    </w:p>
    <w:p w:rsidR="00622FF6" w:rsidRPr="00505306" w:rsidRDefault="00622FF6" w:rsidP="00550B67">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w:t>
      </w:r>
      <w:r w:rsidR="00550B67" w:rsidRPr="00505306">
        <w:rPr>
          <w:rFonts w:ascii="ＭＳ 明朝" w:eastAsia="ＭＳ 明朝" w:hAnsi="ＭＳ 明朝" w:cs="ＭＳ 明朝"/>
        </w:rPr>
        <w:t>11</w:t>
      </w:r>
      <w:r w:rsidRPr="00505306">
        <w:rPr>
          <w:rFonts w:ascii="ＭＳ 明朝" w:eastAsia="ＭＳ 明朝" w:hAnsi="ＭＳ 明朝" w:cs="ＭＳ 明朝" w:hint="eastAsia"/>
        </w:rPr>
        <w:t>条</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低入札価格調査の実施者は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調査結果を</w:t>
      </w:r>
      <w:r w:rsidR="00BE7736" w:rsidRPr="00505306">
        <w:rPr>
          <w:rFonts w:ascii="ＭＳ 明朝" w:eastAsia="ＭＳ 明朝" w:hAnsi="ＭＳ 明朝" w:cs="ＭＳ 明朝" w:hint="eastAsia"/>
        </w:rPr>
        <w:t>三木町工事契約審査委員会</w:t>
      </w:r>
      <w:r w:rsidRPr="00505306">
        <w:rPr>
          <w:rFonts w:ascii="ＭＳ 明朝" w:eastAsia="ＭＳ 明朝" w:hAnsi="ＭＳ 明朝" w:cs="ＭＳ 明朝" w:hint="eastAsia"/>
        </w:rPr>
        <w:t>（以下「審査委員会」という。）に報告し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審査を求めなければならない。</w:t>
      </w:r>
    </w:p>
    <w:p w:rsidR="00622FF6" w:rsidRPr="00505306" w:rsidRDefault="00622FF6" w:rsidP="00550B67">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２</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審査委員会は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低入札価格調査の実施者から審査を求められたときは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契約内容に適合した履行が可能かどうかについて審査を行うものとする。なお</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審査には必要に応じて被調査者の出席を求めることができる。</w:t>
      </w:r>
    </w:p>
    <w:p w:rsidR="00622FF6" w:rsidRPr="00505306" w:rsidRDefault="00622FF6" w:rsidP="00550B67">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（落札者の決定等）</w:t>
      </w:r>
    </w:p>
    <w:p w:rsidR="00622FF6" w:rsidRPr="00505306" w:rsidRDefault="00622FF6" w:rsidP="00550B67">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w:t>
      </w:r>
      <w:r w:rsidR="00550B67" w:rsidRPr="00505306">
        <w:rPr>
          <w:rFonts w:ascii="ＭＳ 明朝" w:eastAsia="ＭＳ 明朝" w:hAnsi="ＭＳ 明朝" w:cs="ＭＳ 明朝"/>
        </w:rPr>
        <w:t>12</w:t>
      </w:r>
      <w:r w:rsidRPr="00505306">
        <w:rPr>
          <w:rFonts w:ascii="ＭＳ 明朝" w:eastAsia="ＭＳ 明朝" w:hAnsi="ＭＳ 明朝" w:cs="ＭＳ 明朝" w:hint="eastAsia"/>
        </w:rPr>
        <w:t>条</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審査委員会において審査された調査結果のうち</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１者以上の調査結果について契約内容に適合した履行が可能と決定したときは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契約内容に適合した履行が可能と決定した者のうち最低の価格をもって入札した者又は評価値の最も高い者を落札者とし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契約内容に適合した履行が困難と決定した者を失格者と決定する。</w:t>
      </w:r>
    </w:p>
    <w:p w:rsidR="00622FF6" w:rsidRPr="00505306" w:rsidRDefault="00622FF6" w:rsidP="00550B67">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２</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全ての低入札価格調査結果について契約内容に適合した履行が困難と決定したときは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予定価格の制限の範囲内で調査基準価格以上の価格をもって入札した者のうち最低の価格をもって入札した者又は落札者となるべき条件を満たし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かつ</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調査基準価格以上の価格をもって入札した者のうち評価値の最も高い者を落札者とし</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契約内容に適合した履行が困難と決定した者を失格者と決定する。</w:t>
      </w:r>
    </w:p>
    <w:p w:rsidR="003851E1" w:rsidRPr="00505306" w:rsidRDefault="003851E1" w:rsidP="003851E1">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（入札参加者への通知）</w:t>
      </w:r>
    </w:p>
    <w:p w:rsidR="003851E1" w:rsidRPr="00505306" w:rsidRDefault="003851E1" w:rsidP="00840450">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lastRenderedPageBreak/>
        <w:t>第</w:t>
      </w:r>
      <w:r w:rsidRPr="00505306">
        <w:rPr>
          <w:rFonts w:ascii="ＭＳ 明朝" w:eastAsia="ＭＳ 明朝" w:hAnsi="ＭＳ 明朝" w:cs="ＭＳ 明朝"/>
        </w:rPr>
        <w:t>13</w:t>
      </w:r>
      <w:r w:rsidRPr="00505306">
        <w:rPr>
          <w:rFonts w:ascii="ＭＳ 明朝" w:eastAsia="ＭＳ 明朝" w:hAnsi="ＭＳ 明朝" w:cs="ＭＳ 明朝" w:hint="eastAsia"/>
        </w:rPr>
        <w:t>条</w:t>
      </w:r>
      <w:r w:rsidRPr="00505306">
        <w:rPr>
          <w:rFonts w:ascii="ＭＳ 明朝" w:eastAsia="ＭＳ 明朝" w:hAnsi="ＭＳ 明朝" w:cs="ＭＳ 明朝"/>
        </w:rPr>
        <w:t xml:space="preserve"> </w:t>
      </w:r>
      <w:r w:rsidRPr="00505306">
        <w:rPr>
          <w:rFonts w:ascii="ＭＳ 明朝" w:eastAsia="ＭＳ 明朝" w:hAnsi="ＭＳ 明朝" w:cs="ＭＳ 明朝" w:hint="eastAsia"/>
        </w:rPr>
        <w:t>前条の規定により落札者が決定した場合は、入札参加者全員に電子入札システムにより落札者決定通知を行うものとする。電子入札システムによらない場合は、以下の方法で通知するものとする。</w:t>
      </w:r>
    </w:p>
    <w:p w:rsidR="003851E1" w:rsidRPr="00505306" w:rsidRDefault="003851E1" w:rsidP="00840450">
      <w:pPr>
        <w:ind w:leftChars="100" w:left="410" w:hangingChars="100" w:hanging="205"/>
        <w:rPr>
          <w:rFonts w:ascii="ＭＳ 明朝" w:eastAsia="ＭＳ 明朝" w:hAnsi="ＭＳ 明朝" w:cs="ＭＳ 明朝"/>
        </w:rPr>
      </w:pPr>
      <w:r w:rsidRPr="00505306">
        <w:rPr>
          <w:rFonts w:ascii="ＭＳ 明朝" w:eastAsia="ＭＳ 明朝" w:hAnsi="ＭＳ 明朝" w:cs="ＭＳ 明朝"/>
        </w:rPr>
        <w:t xml:space="preserve">(1) </w:t>
      </w:r>
      <w:r w:rsidRPr="00505306">
        <w:rPr>
          <w:rFonts w:ascii="ＭＳ 明朝" w:eastAsia="ＭＳ 明朝" w:hAnsi="ＭＳ 明朝" w:cs="ＭＳ 明朝" w:hint="eastAsia"/>
        </w:rPr>
        <w:t>最高評価値入札者が落札者となった場合は、落札者に対しては様式</w:t>
      </w:r>
      <w:r w:rsidR="00DE04F1" w:rsidRPr="00505306">
        <w:rPr>
          <w:rFonts w:ascii="ＭＳ 明朝" w:eastAsia="ＭＳ 明朝" w:hAnsi="ＭＳ 明朝" w:cs="ＭＳ 明朝" w:hint="eastAsia"/>
        </w:rPr>
        <w:t>第</w:t>
      </w:r>
      <w:r w:rsidRPr="00505306">
        <w:rPr>
          <w:rFonts w:ascii="ＭＳ 明朝" w:eastAsia="ＭＳ 明朝" w:hAnsi="ＭＳ 明朝" w:cs="ＭＳ 明朝" w:hint="eastAsia"/>
        </w:rPr>
        <w:t>２</w:t>
      </w:r>
      <w:r w:rsidR="00DE04F1" w:rsidRPr="00505306">
        <w:rPr>
          <w:rFonts w:ascii="ＭＳ 明朝" w:eastAsia="ＭＳ 明朝" w:hAnsi="ＭＳ 明朝" w:cs="ＭＳ 明朝" w:hint="eastAsia"/>
        </w:rPr>
        <w:t>号</w:t>
      </w:r>
      <w:r w:rsidRPr="00505306">
        <w:rPr>
          <w:rFonts w:ascii="ＭＳ 明朝" w:eastAsia="ＭＳ 明朝" w:hAnsi="ＭＳ 明朝" w:cs="ＭＳ 明朝" w:hint="eastAsia"/>
        </w:rPr>
        <w:t>により、その他の入札者に対しては</w:t>
      </w:r>
      <w:r w:rsidR="00FB595F" w:rsidRPr="00505306">
        <w:rPr>
          <w:rFonts w:ascii="ＭＳ 明朝" w:eastAsia="ＭＳ 明朝" w:hAnsi="ＭＳ 明朝" w:cs="ＭＳ 明朝" w:hint="eastAsia"/>
        </w:rPr>
        <w:t>様式第３号</w:t>
      </w:r>
      <w:r w:rsidRPr="00505306">
        <w:rPr>
          <w:rFonts w:ascii="ＭＳ 明朝" w:eastAsia="ＭＳ 明朝" w:hAnsi="ＭＳ 明朝" w:cs="ＭＳ 明朝" w:hint="eastAsia"/>
        </w:rPr>
        <w:t>により通知するものとする。</w:t>
      </w:r>
    </w:p>
    <w:p w:rsidR="003851E1" w:rsidRPr="00505306" w:rsidRDefault="003851E1" w:rsidP="00840450">
      <w:pPr>
        <w:ind w:leftChars="100" w:left="410" w:hangingChars="100" w:hanging="205"/>
        <w:rPr>
          <w:rFonts w:ascii="ＭＳ 明朝" w:eastAsia="ＭＳ 明朝" w:hAnsi="ＭＳ 明朝" w:cs="ＭＳ 明朝"/>
        </w:rPr>
      </w:pPr>
      <w:r w:rsidRPr="00505306">
        <w:rPr>
          <w:rFonts w:ascii="ＭＳ 明朝" w:eastAsia="ＭＳ 明朝" w:hAnsi="ＭＳ 明朝" w:cs="ＭＳ 明朝"/>
        </w:rPr>
        <w:t xml:space="preserve">(2) </w:t>
      </w:r>
      <w:r w:rsidRPr="00505306">
        <w:rPr>
          <w:rFonts w:ascii="ＭＳ 明朝" w:eastAsia="ＭＳ 明朝" w:hAnsi="ＭＳ 明朝" w:cs="ＭＳ 明朝" w:hint="eastAsia"/>
        </w:rPr>
        <w:t>前条第２項の規定により最高評価値入札者以外の入札者が落札者となった場合は、落札者に対しては落札者となった旨を</w:t>
      </w:r>
      <w:r w:rsidR="00FB595F" w:rsidRPr="00505306">
        <w:rPr>
          <w:rFonts w:ascii="ＭＳ 明朝" w:eastAsia="ＭＳ 明朝" w:hAnsi="ＭＳ 明朝" w:cs="ＭＳ 明朝" w:hint="eastAsia"/>
        </w:rPr>
        <w:t>様式第２号</w:t>
      </w:r>
      <w:r w:rsidRPr="00505306">
        <w:rPr>
          <w:rFonts w:ascii="ＭＳ 明朝" w:eastAsia="ＭＳ 明朝" w:hAnsi="ＭＳ 明朝" w:cs="ＭＳ 明朝" w:hint="eastAsia"/>
        </w:rPr>
        <w:t>により、当該規定により落札者としない者に対しては落札者としない旨を</w:t>
      </w:r>
      <w:r w:rsidR="00FB595F" w:rsidRPr="00505306">
        <w:rPr>
          <w:rFonts w:ascii="ＭＳ 明朝" w:eastAsia="ＭＳ 明朝" w:hAnsi="ＭＳ 明朝" w:cs="ＭＳ 明朝" w:hint="eastAsia"/>
        </w:rPr>
        <w:t>様式第４号</w:t>
      </w:r>
      <w:r w:rsidRPr="00505306">
        <w:rPr>
          <w:rFonts w:ascii="ＭＳ 明朝" w:eastAsia="ＭＳ 明朝" w:hAnsi="ＭＳ 明朝" w:cs="ＭＳ 明朝" w:hint="eastAsia"/>
        </w:rPr>
        <w:t>により、落札者以外の入札者に対しては</w:t>
      </w:r>
      <w:r w:rsidR="00FB595F" w:rsidRPr="00505306">
        <w:rPr>
          <w:rFonts w:ascii="ＭＳ 明朝" w:eastAsia="ＭＳ 明朝" w:hAnsi="ＭＳ 明朝" w:cs="ＭＳ 明朝" w:hint="eastAsia"/>
        </w:rPr>
        <w:t>様式第３号</w:t>
      </w:r>
      <w:r w:rsidRPr="00505306">
        <w:rPr>
          <w:rFonts w:ascii="ＭＳ 明朝" w:eastAsia="ＭＳ 明朝" w:hAnsi="ＭＳ 明朝" w:cs="ＭＳ 明朝" w:hint="eastAsia"/>
        </w:rPr>
        <w:t>により通知するものとする。</w:t>
      </w:r>
    </w:p>
    <w:p w:rsidR="003851E1" w:rsidRPr="00505306" w:rsidRDefault="00840450" w:rsidP="00840450">
      <w:pPr>
        <w:ind w:left="205" w:hangingChars="100" w:hanging="205"/>
        <w:rPr>
          <w:rFonts w:ascii="ＭＳ 明朝" w:eastAsia="ＭＳ 明朝" w:hAnsi="ＭＳ 明朝" w:cs="ＭＳ 明朝"/>
        </w:rPr>
      </w:pPr>
      <w:r>
        <w:rPr>
          <w:rFonts w:ascii="ＭＳ 明朝" w:eastAsia="ＭＳ 明朝" w:hAnsi="ＭＳ 明朝" w:cs="ＭＳ 明朝" w:hint="eastAsia"/>
        </w:rPr>
        <w:t xml:space="preserve">２　</w:t>
      </w:r>
      <w:r w:rsidR="003851E1" w:rsidRPr="00505306">
        <w:rPr>
          <w:rFonts w:ascii="ＭＳ 明朝" w:eastAsia="ＭＳ 明朝" w:hAnsi="ＭＳ 明朝" w:cs="ＭＳ 明朝" w:hint="eastAsia"/>
        </w:rPr>
        <w:t>前条第</w:t>
      </w:r>
      <w:r w:rsidR="003851E1" w:rsidRPr="00505306">
        <w:rPr>
          <w:rFonts w:ascii="ＭＳ 明朝" w:eastAsia="ＭＳ 明朝" w:hAnsi="ＭＳ 明朝" w:cs="ＭＳ 明朝"/>
        </w:rPr>
        <w:t>2</w:t>
      </w:r>
      <w:r w:rsidR="003851E1" w:rsidRPr="00505306">
        <w:rPr>
          <w:rFonts w:ascii="ＭＳ 明朝" w:eastAsia="ＭＳ 明朝" w:hAnsi="ＭＳ 明朝" w:cs="ＭＳ 明朝" w:hint="eastAsia"/>
        </w:rPr>
        <w:t>項ただし書きの規定により被調査者が変更となった場合は、当該規定により落札者としない者に対しては落札者としない旨を</w:t>
      </w:r>
      <w:r w:rsidR="00FB595F" w:rsidRPr="00505306">
        <w:rPr>
          <w:rFonts w:ascii="ＭＳ 明朝" w:eastAsia="ＭＳ 明朝" w:hAnsi="ＭＳ 明朝" w:cs="ＭＳ 明朝" w:hint="eastAsia"/>
        </w:rPr>
        <w:t>様式第４号</w:t>
      </w:r>
      <w:r w:rsidR="003851E1" w:rsidRPr="00505306">
        <w:rPr>
          <w:rFonts w:ascii="ＭＳ 明朝" w:eastAsia="ＭＳ 明朝" w:hAnsi="ＭＳ 明朝" w:cs="ＭＳ 明朝" w:hint="eastAsia"/>
        </w:rPr>
        <w:t>により、次順位者に対しては被調査者となった旨を</w:t>
      </w:r>
      <w:r w:rsidR="00FB595F" w:rsidRPr="00505306">
        <w:rPr>
          <w:rFonts w:ascii="ＭＳ 明朝" w:eastAsia="ＭＳ 明朝" w:hAnsi="ＭＳ 明朝" w:cs="ＭＳ 明朝" w:hint="eastAsia"/>
        </w:rPr>
        <w:t>様式第５号</w:t>
      </w:r>
      <w:r w:rsidR="003851E1" w:rsidRPr="00505306">
        <w:rPr>
          <w:rFonts w:ascii="ＭＳ 明朝" w:eastAsia="ＭＳ 明朝" w:hAnsi="ＭＳ 明朝" w:cs="ＭＳ 明朝" w:hint="eastAsia"/>
        </w:rPr>
        <w:t>により、次順位者以外の入札者に対しては</w:t>
      </w:r>
      <w:r w:rsidR="00FB595F" w:rsidRPr="00505306">
        <w:rPr>
          <w:rFonts w:ascii="ＭＳ 明朝" w:eastAsia="ＭＳ 明朝" w:hAnsi="ＭＳ 明朝" w:cs="ＭＳ 明朝" w:hint="eastAsia"/>
        </w:rPr>
        <w:t>様式第６号</w:t>
      </w:r>
      <w:r w:rsidR="003851E1" w:rsidRPr="00505306">
        <w:rPr>
          <w:rFonts w:ascii="ＭＳ 明朝" w:eastAsia="ＭＳ 明朝" w:hAnsi="ＭＳ 明朝" w:cs="ＭＳ 明朝" w:hint="eastAsia"/>
        </w:rPr>
        <w:t>により通知するものとする。</w:t>
      </w:r>
    </w:p>
    <w:p w:rsidR="00622FF6" w:rsidRPr="00505306" w:rsidRDefault="00622FF6" w:rsidP="003851E1">
      <w:pPr>
        <w:ind w:firstLineChars="100" w:firstLine="205"/>
        <w:rPr>
          <w:rFonts w:ascii="ＭＳ 明朝" w:eastAsia="ＭＳ 明朝" w:hAnsi="ＭＳ 明朝" w:cs="ＭＳ 明朝"/>
        </w:rPr>
      </w:pPr>
      <w:r w:rsidRPr="00505306">
        <w:rPr>
          <w:rFonts w:ascii="ＭＳ 明朝" w:eastAsia="ＭＳ 明朝" w:hAnsi="ＭＳ 明朝" w:cs="ＭＳ 明朝" w:hint="eastAsia"/>
        </w:rPr>
        <w:t>（虚偽記載）</w:t>
      </w:r>
    </w:p>
    <w:p w:rsidR="00873B38" w:rsidRDefault="00622FF6" w:rsidP="00873B38">
      <w:pPr>
        <w:ind w:left="205" w:hangingChars="100" w:hanging="205"/>
        <w:rPr>
          <w:rFonts w:ascii="ＭＳ 明朝" w:eastAsia="ＭＳ 明朝" w:hAnsi="ＭＳ 明朝" w:cs="ＭＳ 明朝"/>
        </w:rPr>
      </w:pPr>
      <w:r w:rsidRPr="00505306">
        <w:rPr>
          <w:rFonts w:ascii="ＭＳ 明朝" w:eastAsia="ＭＳ 明朝" w:hAnsi="ＭＳ 明朝" w:cs="ＭＳ 明朝" w:hint="eastAsia"/>
        </w:rPr>
        <w:t>第</w:t>
      </w:r>
      <w:r w:rsidR="00E6464F" w:rsidRPr="00505306">
        <w:rPr>
          <w:rFonts w:ascii="ＭＳ 明朝" w:eastAsia="ＭＳ 明朝" w:hAnsi="ＭＳ 明朝" w:cs="ＭＳ 明朝"/>
        </w:rPr>
        <w:t>1</w:t>
      </w:r>
      <w:r w:rsidR="003851E1" w:rsidRPr="00505306">
        <w:rPr>
          <w:rFonts w:ascii="ＭＳ 明朝" w:eastAsia="ＭＳ 明朝" w:hAnsi="ＭＳ 明朝" w:cs="ＭＳ 明朝"/>
        </w:rPr>
        <w:t>4</w:t>
      </w:r>
      <w:r w:rsidRPr="00505306">
        <w:rPr>
          <w:rFonts w:ascii="ＭＳ 明朝" w:eastAsia="ＭＳ 明朝" w:hAnsi="ＭＳ 明朝" w:cs="ＭＳ 明朝" w:hint="eastAsia"/>
        </w:rPr>
        <w:t>条</w:t>
      </w:r>
      <w:r w:rsidR="00550B67"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落札者が虚偽の調査資料の提出若しくは虚偽の説明を行ったことが明らかとなった場合又は工事等の施工における監督の結果の内容と調査資料の内容が著しく異なる場合は</w:t>
      </w:r>
      <w:r w:rsidR="00E00E90" w:rsidRPr="00505306">
        <w:rPr>
          <w:rFonts w:ascii="ＭＳ 明朝" w:eastAsia="ＭＳ 明朝" w:hAnsi="ＭＳ 明朝" w:cs="ＭＳ 明朝" w:hint="eastAsia"/>
        </w:rPr>
        <w:t>、</w:t>
      </w:r>
      <w:r w:rsidR="00E6464F" w:rsidRPr="00505306">
        <w:rPr>
          <w:rFonts w:ascii="ＭＳ 明朝" w:eastAsia="ＭＳ 明朝" w:hAnsi="ＭＳ 明朝" w:cs="ＭＳ 明朝" w:hint="eastAsia"/>
        </w:rPr>
        <w:t>三木町建設工事指名停止等措置要綱</w:t>
      </w:r>
      <w:r w:rsidRPr="00505306">
        <w:rPr>
          <w:rFonts w:ascii="ＭＳ 明朝" w:eastAsia="ＭＳ 明朝" w:hAnsi="ＭＳ 明朝" w:cs="ＭＳ 明朝" w:hint="eastAsia"/>
        </w:rPr>
        <w:t>（平成元年</w:t>
      </w:r>
      <w:r w:rsidR="0051309B" w:rsidRPr="00505306">
        <w:rPr>
          <w:rFonts w:ascii="ＭＳ 明朝" w:eastAsia="ＭＳ 明朝" w:hAnsi="ＭＳ 明朝" w:cs="ＭＳ 明朝" w:hint="eastAsia"/>
        </w:rPr>
        <w:t>三木町要綱</w:t>
      </w:r>
      <w:r w:rsidRPr="00505306">
        <w:rPr>
          <w:rFonts w:ascii="ＭＳ 明朝" w:eastAsia="ＭＳ 明朝" w:hAnsi="ＭＳ 明朝" w:cs="ＭＳ 明朝" w:hint="eastAsia"/>
        </w:rPr>
        <w:t>第</w:t>
      </w:r>
      <w:r w:rsidR="0051309B" w:rsidRPr="00505306">
        <w:rPr>
          <w:rFonts w:ascii="ＭＳ 明朝" w:eastAsia="ＭＳ 明朝" w:hAnsi="ＭＳ 明朝" w:cs="ＭＳ 明朝" w:hint="eastAsia"/>
        </w:rPr>
        <w:t>３</w:t>
      </w:r>
      <w:r w:rsidRPr="00505306">
        <w:rPr>
          <w:rFonts w:ascii="ＭＳ 明朝" w:eastAsia="ＭＳ 明朝" w:hAnsi="ＭＳ 明朝" w:cs="ＭＳ 明朝" w:hint="eastAsia"/>
        </w:rPr>
        <w:t>号）別表第１号により指名停止を行うことができる。</w:t>
      </w:r>
    </w:p>
    <w:p w:rsidR="00135067" w:rsidRPr="00135067" w:rsidRDefault="00135067" w:rsidP="00135067">
      <w:pPr>
        <w:ind w:left="205" w:hangingChars="100" w:hanging="205"/>
        <w:rPr>
          <w:rFonts w:ascii="ＭＳ 明朝" w:eastAsia="ＭＳ 明朝" w:hAnsi="ＭＳ 明朝" w:cs="ＭＳ 明朝"/>
        </w:rPr>
      </w:pPr>
      <w:r w:rsidRPr="00135067">
        <w:rPr>
          <w:rFonts w:ascii="ＭＳ 明朝" w:eastAsia="ＭＳ 明朝" w:hAnsi="ＭＳ 明朝" w:cs="ＭＳ 明朝" w:hint="eastAsia"/>
        </w:rPr>
        <w:t>（その他）</w:t>
      </w:r>
    </w:p>
    <w:p w:rsidR="00135067" w:rsidRDefault="00135067" w:rsidP="00135067">
      <w:pPr>
        <w:ind w:left="205" w:hangingChars="100" w:hanging="205"/>
        <w:rPr>
          <w:rFonts w:ascii="ＭＳ 明朝" w:eastAsia="ＭＳ 明朝" w:hAnsi="ＭＳ 明朝" w:cs="ＭＳ 明朝"/>
        </w:rPr>
      </w:pPr>
      <w:r w:rsidRPr="00135067">
        <w:rPr>
          <w:rFonts w:ascii="ＭＳ 明朝" w:eastAsia="ＭＳ 明朝" w:hAnsi="ＭＳ 明朝" w:cs="ＭＳ 明朝" w:hint="eastAsia"/>
        </w:rPr>
        <w:t>第</w:t>
      </w:r>
      <w:r w:rsidRPr="00135067">
        <w:rPr>
          <w:rFonts w:ascii="ＭＳ 明朝" w:eastAsia="ＭＳ 明朝" w:hAnsi="ＭＳ 明朝" w:cs="ＭＳ 明朝"/>
        </w:rPr>
        <w:t>15</w:t>
      </w:r>
      <w:r w:rsidRPr="00135067">
        <w:rPr>
          <w:rFonts w:ascii="ＭＳ 明朝" w:eastAsia="ＭＳ 明朝" w:hAnsi="ＭＳ 明朝" w:cs="ＭＳ 明朝" w:hint="eastAsia"/>
        </w:rPr>
        <w:t>条　この要綱に定めるもののほか、必要な事項は、町長が別に定める。</w:t>
      </w:r>
    </w:p>
    <w:p w:rsidR="00135067" w:rsidRPr="00505306" w:rsidRDefault="00135067" w:rsidP="00873B38">
      <w:pPr>
        <w:ind w:left="205" w:hangingChars="100" w:hanging="205"/>
        <w:rPr>
          <w:rFonts w:ascii="ＭＳ 明朝" w:eastAsia="ＭＳ 明朝" w:hAnsi="ＭＳ 明朝" w:cs="ＭＳ 明朝"/>
        </w:rPr>
      </w:pPr>
    </w:p>
    <w:p w:rsidR="00622FF6" w:rsidRPr="00505306" w:rsidRDefault="00622FF6" w:rsidP="0051309B">
      <w:pPr>
        <w:ind w:firstLineChars="300" w:firstLine="615"/>
        <w:rPr>
          <w:rFonts w:ascii="ＭＳ 明朝" w:eastAsia="ＭＳ 明朝" w:hAnsi="ＭＳ 明朝" w:cs="ＭＳ 明朝"/>
        </w:rPr>
      </w:pPr>
      <w:r w:rsidRPr="00505306">
        <w:rPr>
          <w:rFonts w:ascii="ＭＳ 明朝" w:eastAsia="ＭＳ 明朝" w:hAnsi="ＭＳ 明朝" w:cs="ＭＳ 明朝" w:hint="eastAsia"/>
        </w:rPr>
        <w:t>附</w:t>
      </w:r>
      <w:r w:rsidR="0051309B" w:rsidRPr="00505306">
        <w:rPr>
          <w:rFonts w:ascii="ＭＳ 明朝" w:eastAsia="ＭＳ 明朝" w:hAnsi="ＭＳ 明朝" w:cs="ＭＳ 明朝" w:hint="eastAsia"/>
        </w:rPr>
        <w:t xml:space="preserve">　</w:t>
      </w:r>
      <w:r w:rsidRPr="00505306">
        <w:rPr>
          <w:rFonts w:ascii="ＭＳ 明朝" w:eastAsia="ＭＳ 明朝" w:hAnsi="ＭＳ 明朝" w:cs="ＭＳ 明朝" w:hint="eastAsia"/>
        </w:rPr>
        <w:t>則</w:t>
      </w:r>
    </w:p>
    <w:p w:rsidR="008F6AB9" w:rsidRPr="00505306" w:rsidRDefault="00622FF6" w:rsidP="0051309B">
      <w:pPr>
        <w:ind w:firstLineChars="100" w:firstLine="205"/>
      </w:pPr>
      <w:r w:rsidRPr="00505306">
        <w:rPr>
          <w:rFonts w:ascii="ＭＳ 明朝" w:eastAsia="ＭＳ 明朝" w:hAnsi="ＭＳ 明朝" w:cs="ＭＳ 明朝" w:hint="eastAsia"/>
        </w:rPr>
        <w:t>この要綱は</w:t>
      </w:r>
      <w:r w:rsidR="00E00E90" w:rsidRPr="00505306">
        <w:rPr>
          <w:rFonts w:ascii="ＭＳ 明朝" w:eastAsia="ＭＳ 明朝" w:hAnsi="ＭＳ 明朝" w:cs="ＭＳ 明朝" w:hint="eastAsia"/>
        </w:rPr>
        <w:t>、</w:t>
      </w:r>
      <w:r w:rsidRPr="00505306">
        <w:rPr>
          <w:rFonts w:ascii="ＭＳ 明朝" w:eastAsia="ＭＳ 明朝" w:hAnsi="ＭＳ 明朝" w:cs="ＭＳ 明朝" w:hint="eastAsia"/>
        </w:rPr>
        <w:t>令和</w:t>
      </w:r>
      <w:r w:rsidR="0051309B" w:rsidRPr="00505306">
        <w:rPr>
          <w:rFonts w:ascii="ＭＳ 明朝" w:eastAsia="ＭＳ 明朝" w:hAnsi="ＭＳ 明朝" w:cs="ＭＳ 明朝" w:hint="eastAsia"/>
        </w:rPr>
        <w:t>４</w:t>
      </w:r>
      <w:r w:rsidRPr="00505306">
        <w:rPr>
          <w:rFonts w:ascii="ＭＳ 明朝" w:eastAsia="ＭＳ 明朝" w:hAnsi="ＭＳ 明朝" w:cs="ＭＳ 明朝" w:hint="eastAsia"/>
        </w:rPr>
        <w:t>年</w:t>
      </w:r>
      <w:r w:rsidR="0051309B" w:rsidRPr="00505306">
        <w:rPr>
          <w:rFonts w:ascii="ＭＳ 明朝" w:eastAsia="ＭＳ 明朝" w:hAnsi="ＭＳ 明朝" w:cs="ＭＳ 明朝" w:hint="eastAsia"/>
        </w:rPr>
        <w:t>４</w:t>
      </w:r>
      <w:r w:rsidRPr="00505306">
        <w:rPr>
          <w:rFonts w:ascii="ＭＳ 明朝" w:eastAsia="ＭＳ 明朝" w:hAnsi="ＭＳ 明朝" w:cs="ＭＳ 明朝" w:hint="eastAsia"/>
        </w:rPr>
        <w:t>月１日から施行する。</w:t>
      </w:r>
    </w:p>
    <w:sectPr w:rsidR="008F6AB9" w:rsidRPr="00505306" w:rsidSect="006C3295">
      <w:footerReference w:type="default" r:id="rId6"/>
      <w:pgSz w:w="11905" w:h="16837" w:code="9"/>
      <w:pgMar w:top="1134" w:right="1304" w:bottom="295" w:left="1304" w:header="720" w:footer="720" w:gutter="0"/>
      <w:cols w:space="720"/>
      <w:noEndnote/>
      <w:docGrid w:type="linesAndChars" w:linePitch="290"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69" w:rsidRDefault="00C45769">
      <w:r>
        <w:separator/>
      </w:r>
    </w:p>
  </w:endnote>
  <w:endnote w:type="continuationSeparator" w:id="0">
    <w:p w:rsidR="00C45769" w:rsidRDefault="00C4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B9" w:rsidRDefault="008F6AB9">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69" w:rsidRDefault="00C45769">
      <w:r>
        <w:separator/>
      </w:r>
    </w:p>
  </w:footnote>
  <w:footnote w:type="continuationSeparator" w:id="0">
    <w:p w:rsidR="00C45769" w:rsidRDefault="00C4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205"/>
  <w:drawingGridVerticalSpacing w:val="14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77"/>
    <w:rsid w:val="00006AC4"/>
    <w:rsid w:val="0001271D"/>
    <w:rsid w:val="00052456"/>
    <w:rsid w:val="00084AE6"/>
    <w:rsid w:val="000A4071"/>
    <w:rsid w:val="000C467B"/>
    <w:rsid w:val="000F1725"/>
    <w:rsid w:val="00135067"/>
    <w:rsid w:val="00192395"/>
    <w:rsid w:val="001D136E"/>
    <w:rsid w:val="001E3E8C"/>
    <w:rsid w:val="001F3E9C"/>
    <w:rsid w:val="003117EF"/>
    <w:rsid w:val="003851E1"/>
    <w:rsid w:val="00386477"/>
    <w:rsid w:val="00391E41"/>
    <w:rsid w:val="003A5906"/>
    <w:rsid w:val="00424DA5"/>
    <w:rsid w:val="00446D71"/>
    <w:rsid w:val="00463F72"/>
    <w:rsid w:val="00470388"/>
    <w:rsid w:val="004A19D7"/>
    <w:rsid w:val="004D221D"/>
    <w:rsid w:val="00505306"/>
    <w:rsid w:val="0051309B"/>
    <w:rsid w:val="005235A4"/>
    <w:rsid w:val="00550B67"/>
    <w:rsid w:val="005860A9"/>
    <w:rsid w:val="00595E8E"/>
    <w:rsid w:val="005D73F7"/>
    <w:rsid w:val="0061765F"/>
    <w:rsid w:val="00622FF6"/>
    <w:rsid w:val="006618CC"/>
    <w:rsid w:val="006C3295"/>
    <w:rsid w:val="006D1848"/>
    <w:rsid w:val="00707987"/>
    <w:rsid w:val="00747CCF"/>
    <w:rsid w:val="00787CF2"/>
    <w:rsid w:val="008138F2"/>
    <w:rsid w:val="00840450"/>
    <w:rsid w:val="008406CF"/>
    <w:rsid w:val="008408D3"/>
    <w:rsid w:val="0084455A"/>
    <w:rsid w:val="008611B3"/>
    <w:rsid w:val="0087281A"/>
    <w:rsid w:val="00873B38"/>
    <w:rsid w:val="00881EFB"/>
    <w:rsid w:val="008F6AB9"/>
    <w:rsid w:val="00932578"/>
    <w:rsid w:val="00941EEB"/>
    <w:rsid w:val="009469B1"/>
    <w:rsid w:val="00971FA4"/>
    <w:rsid w:val="009D0A1B"/>
    <w:rsid w:val="00A52E13"/>
    <w:rsid w:val="00A95EF6"/>
    <w:rsid w:val="00AD365B"/>
    <w:rsid w:val="00AD3FB6"/>
    <w:rsid w:val="00AD46D6"/>
    <w:rsid w:val="00AF0801"/>
    <w:rsid w:val="00AF532B"/>
    <w:rsid w:val="00B87115"/>
    <w:rsid w:val="00BD7B96"/>
    <w:rsid w:val="00BE7736"/>
    <w:rsid w:val="00C04D11"/>
    <w:rsid w:val="00C410A5"/>
    <w:rsid w:val="00C45769"/>
    <w:rsid w:val="00C5017C"/>
    <w:rsid w:val="00C51E25"/>
    <w:rsid w:val="00C565C8"/>
    <w:rsid w:val="00C81AF5"/>
    <w:rsid w:val="00C81FAC"/>
    <w:rsid w:val="00C924D8"/>
    <w:rsid w:val="00C97BA4"/>
    <w:rsid w:val="00D45F53"/>
    <w:rsid w:val="00D91D41"/>
    <w:rsid w:val="00DA6A02"/>
    <w:rsid w:val="00DE04F1"/>
    <w:rsid w:val="00DE34D1"/>
    <w:rsid w:val="00E00E90"/>
    <w:rsid w:val="00E568B6"/>
    <w:rsid w:val="00E6464F"/>
    <w:rsid w:val="00EC4EFD"/>
    <w:rsid w:val="00EE41E7"/>
    <w:rsid w:val="00F17585"/>
    <w:rsid w:val="00F64347"/>
    <w:rsid w:val="00FB595F"/>
    <w:rsid w:val="00FE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F20BA8-16F3-42E2-AF31-1D17F1C0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0A9"/>
    <w:pPr>
      <w:tabs>
        <w:tab w:val="center" w:pos="4252"/>
        <w:tab w:val="right" w:pos="8504"/>
      </w:tabs>
      <w:snapToGrid w:val="0"/>
    </w:pPr>
  </w:style>
  <w:style w:type="character" w:customStyle="1" w:styleId="a4">
    <w:name w:val="ヘッダー (文字)"/>
    <w:basedOn w:val="a0"/>
    <w:link w:val="a3"/>
    <w:uiPriority w:val="99"/>
    <w:locked/>
    <w:rsid w:val="005860A9"/>
    <w:rPr>
      <w:rFonts w:ascii="Arial" w:hAnsi="Arial" w:cs="Arial"/>
      <w:kern w:val="0"/>
    </w:rPr>
  </w:style>
  <w:style w:type="paragraph" w:styleId="a5">
    <w:name w:val="footer"/>
    <w:basedOn w:val="a"/>
    <w:link w:val="a6"/>
    <w:uiPriority w:val="99"/>
    <w:unhideWhenUsed/>
    <w:rsid w:val="005860A9"/>
    <w:pPr>
      <w:tabs>
        <w:tab w:val="center" w:pos="4252"/>
        <w:tab w:val="right" w:pos="8504"/>
      </w:tabs>
      <w:snapToGrid w:val="0"/>
    </w:pPr>
  </w:style>
  <w:style w:type="character" w:customStyle="1" w:styleId="a6">
    <w:name w:val="フッター (文字)"/>
    <w:basedOn w:val="a0"/>
    <w:link w:val="a5"/>
    <w:uiPriority w:val="99"/>
    <w:locked/>
    <w:rsid w:val="005860A9"/>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2022-03-31T03:35:00Z</dcterms:created>
  <dcterms:modified xsi:type="dcterms:W3CDTF">2022-03-31T03:35:00Z</dcterms:modified>
</cp:coreProperties>
</file>